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9FC4" w14:textId="77777777" w:rsidR="00972A80" w:rsidRPr="00A8313A" w:rsidRDefault="00972A80" w:rsidP="00972A80">
      <w:pPr>
        <w:spacing w:after="240"/>
        <w:rPr>
          <w:rFonts w:asciiTheme="minorHAnsi" w:hAnsiTheme="minorHAnsi" w:cstheme="minorHAnsi"/>
          <w:b/>
          <w:bCs/>
          <w:caps/>
          <w:sz w:val="72"/>
          <w:szCs w:val="80"/>
        </w:rPr>
      </w:pPr>
    </w:p>
    <w:p w14:paraId="094F7949" w14:textId="77777777" w:rsidR="00972A80" w:rsidRDefault="00972A80" w:rsidP="00972A80">
      <w:pPr>
        <w:spacing w:after="240"/>
        <w:rPr>
          <w:rFonts w:asciiTheme="minorHAnsi" w:hAnsiTheme="minorHAnsi" w:cstheme="minorHAnsi"/>
          <w:b/>
          <w:bCs/>
          <w:caps/>
          <w:sz w:val="72"/>
          <w:szCs w:val="80"/>
        </w:rPr>
      </w:pPr>
    </w:p>
    <w:p w14:paraId="7C8C2746" w14:textId="6F05E327" w:rsidR="00972A80" w:rsidRPr="009B6DE8" w:rsidRDefault="00972A80" w:rsidP="00972A80">
      <w:pPr>
        <w:spacing w:after="240"/>
        <w:rPr>
          <w:rFonts w:asciiTheme="minorHAnsi" w:hAnsiTheme="minorHAnsi" w:cstheme="minorHAnsi"/>
          <w:b/>
          <w:bCs/>
          <w:caps/>
          <w:sz w:val="72"/>
          <w:szCs w:val="80"/>
        </w:rPr>
      </w:pPr>
      <w:r w:rsidRPr="005628EF">
        <w:rPr>
          <w:rFonts w:ascii="RobotoCondensed-Bold" w:hAnsi="RobotoCondensed-Bold" w:cs="RobotoCondensed-Bold"/>
          <w:b/>
          <w:bCs/>
          <w:caps/>
          <w:noProof/>
          <w:sz w:val="72"/>
          <w:szCs w:val="80"/>
        </w:rPr>
        <mc:AlternateContent>
          <mc:Choice Requires="wps">
            <w:drawing>
              <wp:anchor distT="0" distB="0" distL="114300" distR="114300" simplePos="0" relativeHeight="251659264" behindDoc="0" locked="0" layoutInCell="1" allowOverlap="1" wp14:anchorId="0EB1567C" wp14:editId="444F7C68">
                <wp:simplePos x="0" y="0"/>
                <wp:positionH relativeFrom="column">
                  <wp:posOffset>10160</wp:posOffset>
                </wp:positionH>
                <wp:positionV relativeFrom="paragraph">
                  <wp:posOffset>439420</wp:posOffset>
                </wp:positionV>
                <wp:extent cx="1584000" cy="0"/>
                <wp:effectExtent l="0" t="19050" r="35560" b="19050"/>
                <wp:wrapNone/>
                <wp:docPr id="1" name="Gerader Verbinder 1"/>
                <wp:cNvGraphicFramePr/>
                <a:graphic xmlns:a="http://schemas.openxmlformats.org/drawingml/2006/main">
                  <a:graphicData uri="http://schemas.microsoft.com/office/word/2010/wordprocessingShape">
                    <wps:wsp>
                      <wps:cNvCnPr/>
                      <wps:spPr>
                        <a:xfrm>
                          <a:off x="0" y="0"/>
                          <a:ext cx="1584000" cy="0"/>
                        </a:xfrm>
                        <a:prstGeom prst="line">
                          <a:avLst/>
                        </a:prstGeom>
                        <a:noFill/>
                        <a:ln w="31750" cap="flat" cmpd="sng" algn="ctr">
                          <a:solidFill>
                            <a:schemeClr val="tx1"/>
                          </a:solidFill>
                          <a:prstDash val="solid"/>
                        </a:ln>
                        <a:effectLst/>
                      </wps:spPr>
                      <wps:bodyPr/>
                    </wps:wsp>
                  </a:graphicData>
                </a:graphic>
                <wp14:sizeRelH relativeFrom="margin">
                  <wp14:pctWidth>0</wp14:pctWidth>
                </wp14:sizeRelH>
              </wp:anchor>
            </w:drawing>
          </mc:Choice>
          <mc:Fallback>
            <w:pict>
              <v:line w14:anchorId="00AB8917" id="Gerader Verbinde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34.6pt" to="125.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" strokecolor="black [3213]" strokeweight="2.5pt"/>
            </w:pict>
          </mc:Fallback>
        </mc:AlternateContent>
      </w:r>
    </w:p>
    <w:p w14:paraId="27CB990C" w14:textId="16BA8A08" w:rsidR="00972A80" w:rsidRPr="006C72AB" w:rsidRDefault="00972A80" w:rsidP="00972A80">
      <w:pPr>
        <w:spacing w:before="80"/>
        <w:rPr>
          <w:rFonts w:asciiTheme="minorHAnsi" w:hAnsiTheme="minorHAnsi" w:cstheme="minorHAnsi"/>
          <w:b/>
          <w:bCs/>
          <w:caps/>
          <w:sz w:val="72"/>
          <w:szCs w:val="80"/>
        </w:rPr>
      </w:pPr>
      <w:r w:rsidRPr="006C72AB">
        <w:rPr>
          <w:rFonts w:asciiTheme="minorHAnsi" w:hAnsiTheme="minorHAnsi" w:cstheme="minorHAnsi"/>
          <w:b/>
          <w:bCs/>
          <w:caps/>
          <w:sz w:val="72"/>
          <w:szCs w:val="80"/>
        </w:rPr>
        <w:t>Lieferantenhandbuch</w:t>
      </w:r>
    </w:p>
    <w:p w14:paraId="3C76EDF3" w14:textId="5BBF6AA2" w:rsidR="00972A80" w:rsidRPr="006C72AB" w:rsidRDefault="00972A80" w:rsidP="00972A80">
      <w:pPr>
        <w:rPr>
          <w:rFonts w:asciiTheme="minorHAnsi" w:hAnsiTheme="minorHAnsi" w:cstheme="minorHAnsi"/>
          <w:bCs/>
          <w:caps/>
          <w:sz w:val="68"/>
          <w:szCs w:val="76"/>
        </w:rPr>
      </w:pPr>
      <w:r w:rsidRPr="006C72AB">
        <w:rPr>
          <w:rFonts w:asciiTheme="minorHAnsi" w:hAnsiTheme="minorHAnsi" w:cstheme="minorHAnsi"/>
          <w:bCs/>
          <w:caps/>
          <w:sz w:val="68"/>
          <w:szCs w:val="76"/>
        </w:rPr>
        <w:t>RONAL GROUP</w:t>
      </w:r>
    </w:p>
    <w:p w14:paraId="596AB665" w14:textId="6DE42FF5" w:rsidR="00A8313A" w:rsidRPr="006C72AB" w:rsidRDefault="00A8313A" w:rsidP="00972A80">
      <w:pPr>
        <w:rPr>
          <w:rFonts w:asciiTheme="minorHAnsi" w:hAnsiTheme="minorHAnsi" w:cstheme="minorHAnsi"/>
          <w:bCs/>
          <w:caps/>
          <w:sz w:val="68"/>
          <w:szCs w:val="76"/>
        </w:rPr>
      </w:pPr>
    </w:p>
    <w:p w14:paraId="6610C017" w14:textId="2BA61663" w:rsidR="00A8313A" w:rsidRPr="006C72AB" w:rsidRDefault="00A8313A" w:rsidP="00972A80">
      <w:pPr>
        <w:rPr>
          <w:rFonts w:asciiTheme="minorHAnsi" w:hAnsiTheme="minorHAnsi" w:cstheme="minorHAnsi"/>
          <w:bCs/>
          <w:caps/>
          <w:sz w:val="68"/>
          <w:szCs w:val="76"/>
        </w:rPr>
      </w:pPr>
    </w:p>
    <w:p w14:paraId="1DB59A40" w14:textId="5AEB4B43" w:rsidR="00A8313A" w:rsidRPr="006C72AB" w:rsidRDefault="00A8313A" w:rsidP="00972A80">
      <w:pPr>
        <w:rPr>
          <w:rFonts w:asciiTheme="minorHAnsi" w:hAnsiTheme="minorHAnsi" w:cstheme="minorHAnsi"/>
          <w:bCs/>
          <w:caps/>
          <w:sz w:val="68"/>
          <w:szCs w:val="76"/>
        </w:rPr>
      </w:pPr>
    </w:p>
    <w:p w14:paraId="0FB32428" w14:textId="667ECBB3" w:rsidR="00A8313A" w:rsidRPr="006C72AB" w:rsidRDefault="00A8313A" w:rsidP="00972A80">
      <w:pPr>
        <w:rPr>
          <w:rFonts w:asciiTheme="minorHAnsi" w:hAnsiTheme="minorHAnsi" w:cstheme="minorHAnsi"/>
          <w:bCs/>
          <w:caps/>
          <w:sz w:val="40"/>
          <w:szCs w:val="44"/>
        </w:rPr>
      </w:pPr>
    </w:p>
    <w:p w14:paraId="29598292" w14:textId="69F2EE22" w:rsidR="00A8313A" w:rsidRPr="006C72AB" w:rsidRDefault="00A8313A" w:rsidP="00972A80">
      <w:pPr>
        <w:rPr>
          <w:rFonts w:asciiTheme="minorHAnsi" w:hAnsiTheme="minorHAnsi" w:cstheme="minorHAnsi"/>
          <w:bCs/>
          <w:caps/>
          <w:sz w:val="40"/>
          <w:szCs w:val="44"/>
        </w:rPr>
      </w:pPr>
    </w:p>
    <w:p w14:paraId="27A6790D" w14:textId="387EB460" w:rsidR="00A8313A" w:rsidRPr="006C72AB" w:rsidRDefault="00A8313A" w:rsidP="00972A80">
      <w:pPr>
        <w:rPr>
          <w:rFonts w:asciiTheme="minorHAnsi" w:hAnsiTheme="minorHAnsi" w:cstheme="minorHAnsi"/>
          <w:bCs/>
          <w:caps/>
          <w:sz w:val="68"/>
          <w:szCs w:val="76"/>
        </w:rPr>
      </w:pPr>
    </w:p>
    <w:p w14:paraId="6FDA99BE" w14:textId="30490A2E" w:rsidR="00A8313A" w:rsidRPr="006C72AB" w:rsidRDefault="00A8313A" w:rsidP="00972A80">
      <w:pPr>
        <w:rPr>
          <w:rFonts w:asciiTheme="minorHAnsi" w:hAnsiTheme="minorHAnsi" w:cstheme="minorHAnsi"/>
          <w:bCs/>
          <w:caps/>
          <w:sz w:val="68"/>
          <w:szCs w:val="76"/>
        </w:rPr>
      </w:pPr>
    </w:p>
    <w:p w14:paraId="7D185FCC" w14:textId="2B201430" w:rsidR="00A8313A" w:rsidRPr="006C72AB" w:rsidRDefault="00A8313A" w:rsidP="00972A80">
      <w:pPr>
        <w:rPr>
          <w:rFonts w:asciiTheme="minorHAnsi" w:hAnsiTheme="minorHAnsi" w:cstheme="minorHAnsi"/>
          <w:bCs/>
          <w:caps/>
          <w:sz w:val="68"/>
          <w:szCs w:val="76"/>
        </w:rPr>
      </w:pPr>
    </w:p>
    <w:p w14:paraId="08B351AE" w14:textId="77777777" w:rsidR="00A8313A" w:rsidRPr="006C72AB" w:rsidRDefault="00A8313A" w:rsidP="00972A80">
      <w:pPr>
        <w:rPr>
          <w:rFonts w:asciiTheme="minorHAnsi" w:hAnsiTheme="minorHAnsi" w:cstheme="minorHAnsi"/>
          <w:bCs/>
          <w:caps/>
          <w:sz w:val="68"/>
          <w:szCs w:val="76"/>
        </w:rPr>
      </w:pPr>
    </w:p>
    <w:p w14:paraId="68188478" w14:textId="77777777" w:rsidR="00A8313A" w:rsidRPr="006C72AB" w:rsidRDefault="00A8313A">
      <w:pPr>
        <w:rPr>
          <w:rFonts w:asciiTheme="minorHAnsi" w:hAnsiTheme="minorHAnsi" w:cstheme="minorHAnsi"/>
          <w:b/>
          <w:bCs/>
          <w:spacing w:val="0"/>
          <w:sz w:val="18"/>
          <w:szCs w:val="18"/>
        </w:rPr>
      </w:pPr>
      <w:r w:rsidRPr="006C72AB">
        <w:rPr>
          <w:rFonts w:asciiTheme="minorHAnsi" w:hAnsiTheme="minorHAnsi" w:cstheme="minorHAnsi"/>
          <w:b/>
          <w:bCs/>
          <w:spacing w:val="0"/>
          <w:sz w:val="18"/>
          <w:szCs w:val="18"/>
        </w:rPr>
        <w:br w:type="page"/>
      </w:r>
    </w:p>
    <w:p w14:paraId="5ADE5682" w14:textId="40E66C54" w:rsidR="00165BC6" w:rsidRPr="005827EA" w:rsidRDefault="00165BC6" w:rsidP="00165BC6">
      <w:pPr>
        <w:rPr>
          <w:rFonts w:asciiTheme="minorHAnsi" w:hAnsiTheme="minorHAnsi" w:cstheme="minorHAnsi"/>
          <w:b/>
          <w:bCs/>
          <w:sz w:val="28"/>
          <w:szCs w:val="28"/>
        </w:rPr>
      </w:pPr>
      <w:r w:rsidRPr="005827EA">
        <w:rPr>
          <w:rFonts w:asciiTheme="minorHAnsi" w:hAnsiTheme="minorHAnsi" w:cstheme="minorHAnsi"/>
          <w:b/>
          <w:bCs/>
          <w:sz w:val="28"/>
          <w:szCs w:val="28"/>
        </w:rPr>
        <w:lastRenderedPageBreak/>
        <w:t>Änderungsprotokoll</w:t>
      </w:r>
    </w:p>
    <w:p w14:paraId="0B17E27F" w14:textId="77777777" w:rsidR="00165BC6" w:rsidRPr="005827EA" w:rsidRDefault="00165BC6" w:rsidP="00165BC6">
      <w:pPr>
        <w:rPr>
          <w:rFonts w:asciiTheme="minorHAnsi" w:hAnsiTheme="minorHAnsi" w:cstheme="minorHAnsi"/>
          <w:sz w:val="24"/>
          <w:szCs w:val="24"/>
        </w:rPr>
      </w:pPr>
    </w:p>
    <w:tbl>
      <w:tblPr>
        <w:tblStyle w:val="Gitternetztabelle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985"/>
        <w:gridCol w:w="2126"/>
        <w:gridCol w:w="3544"/>
      </w:tblGrid>
      <w:tr w:rsidR="005827EA" w:rsidRPr="006512E0" w14:paraId="31B34287" w14:textId="77777777" w:rsidTr="00793460">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0719490D" w14:textId="77777777" w:rsidR="005827EA" w:rsidRPr="00996522" w:rsidRDefault="005827EA" w:rsidP="00793460">
            <w:pPr>
              <w:autoSpaceDE w:val="0"/>
              <w:autoSpaceDN w:val="0"/>
              <w:adjustRightInd w:val="0"/>
              <w:rPr>
                <w:rFonts w:asciiTheme="minorHAnsi" w:eastAsia="ArialUnicodeMS" w:hAnsiTheme="minorHAnsi" w:cstheme="minorHAnsi"/>
                <w:b w:val="0"/>
                <w:bCs w:val="0"/>
                <w:sz w:val="22"/>
                <w:szCs w:val="22"/>
                <w:lang w:val="en-US"/>
              </w:rPr>
            </w:pPr>
            <w:bookmarkStart w:id="0" w:name="_Hlk124944278"/>
            <w:r w:rsidRPr="00996522">
              <w:rPr>
                <w:rFonts w:asciiTheme="minorHAnsi" w:eastAsia="ArialUnicodeMS" w:hAnsiTheme="minorHAnsi" w:cstheme="minorHAnsi"/>
                <w:b w:val="0"/>
                <w:bCs w:val="0"/>
                <w:sz w:val="22"/>
                <w:szCs w:val="22"/>
                <w:lang w:val="en-US"/>
              </w:rPr>
              <w:t>Version</w:t>
            </w:r>
          </w:p>
        </w:tc>
        <w:tc>
          <w:tcPr>
            <w:tcW w:w="1985"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701421FB" w14:textId="22C86FDA" w:rsidR="005827EA" w:rsidRPr="00996522" w:rsidRDefault="005827EA" w:rsidP="007934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b w:val="0"/>
                <w:bCs w:val="0"/>
                <w:sz w:val="22"/>
                <w:szCs w:val="22"/>
                <w:lang w:val="en-US"/>
              </w:rPr>
            </w:pPr>
            <w:r w:rsidRPr="00996522">
              <w:rPr>
                <w:rFonts w:asciiTheme="minorHAnsi" w:eastAsia="ArialUnicodeMS" w:hAnsiTheme="minorHAnsi" w:cstheme="minorHAnsi"/>
                <w:b w:val="0"/>
                <w:bCs w:val="0"/>
                <w:sz w:val="22"/>
                <w:szCs w:val="22"/>
                <w:lang w:val="en-US"/>
              </w:rPr>
              <w:t>Datum</w:t>
            </w:r>
          </w:p>
        </w:tc>
        <w:tc>
          <w:tcPr>
            <w:tcW w:w="2126"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4F68851B" w14:textId="46D8121E" w:rsidR="005827EA" w:rsidRPr="00996522" w:rsidRDefault="005827EA" w:rsidP="007934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b w:val="0"/>
                <w:bCs w:val="0"/>
                <w:sz w:val="22"/>
                <w:szCs w:val="22"/>
                <w:lang w:val="en-US"/>
              </w:rPr>
            </w:pPr>
            <w:proofErr w:type="spellStart"/>
            <w:r w:rsidRPr="00996522">
              <w:rPr>
                <w:rFonts w:asciiTheme="minorHAnsi" w:eastAsia="ArialUnicodeMS" w:hAnsiTheme="minorHAnsi" w:cstheme="minorHAnsi"/>
                <w:b w:val="0"/>
                <w:bCs w:val="0"/>
                <w:sz w:val="22"/>
                <w:szCs w:val="22"/>
                <w:lang w:val="en-US"/>
              </w:rPr>
              <w:t>Abteilung</w:t>
            </w:r>
            <w:proofErr w:type="spellEnd"/>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77C73E70" w14:textId="3EC9FC29" w:rsidR="005827EA" w:rsidRPr="00996522" w:rsidRDefault="005827EA" w:rsidP="007934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b w:val="0"/>
                <w:bCs w:val="0"/>
                <w:sz w:val="22"/>
                <w:szCs w:val="22"/>
                <w:lang w:val="en-US"/>
              </w:rPr>
            </w:pPr>
            <w:proofErr w:type="spellStart"/>
            <w:r w:rsidRPr="00996522">
              <w:rPr>
                <w:rFonts w:asciiTheme="minorHAnsi" w:eastAsia="ArialUnicodeMS" w:hAnsiTheme="minorHAnsi" w:cstheme="minorHAnsi"/>
                <w:b w:val="0"/>
                <w:bCs w:val="0"/>
                <w:sz w:val="22"/>
                <w:szCs w:val="22"/>
                <w:lang w:val="en-US"/>
              </w:rPr>
              <w:t>Beschreibung</w:t>
            </w:r>
            <w:proofErr w:type="spellEnd"/>
            <w:r w:rsidRPr="00996522">
              <w:rPr>
                <w:rFonts w:asciiTheme="minorHAnsi" w:eastAsia="ArialUnicodeMS" w:hAnsiTheme="minorHAnsi" w:cstheme="minorHAnsi"/>
                <w:b w:val="0"/>
                <w:bCs w:val="0"/>
                <w:sz w:val="22"/>
                <w:szCs w:val="22"/>
                <w:lang w:val="en-US"/>
              </w:rPr>
              <w:t xml:space="preserve"> der </w:t>
            </w:r>
            <w:proofErr w:type="spellStart"/>
            <w:r w:rsidRPr="00996522">
              <w:rPr>
                <w:rFonts w:asciiTheme="minorHAnsi" w:eastAsia="ArialUnicodeMS" w:hAnsiTheme="minorHAnsi" w:cstheme="minorHAnsi"/>
                <w:b w:val="0"/>
                <w:bCs w:val="0"/>
                <w:sz w:val="22"/>
                <w:szCs w:val="22"/>
                <w:lang w:val="en-US"/>
              </w:rPr>
              <w:t>Änderung</w:t>
            </w:r>
            <w:proofErr w:type="spellEnd"/>
          </w:p>
        </w:tc>
      </w:tr>
      <w:tr w:rsidR="005827EA" w:rsidRPr="006512E0" w14:paraId="749EDD20" w14:textId="77777777" w:rsidTr="00793460">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50C07FD" w14:textId="7E77B99C" w:rsidR="005827EA" w:rsidRPr="00996522" w:rsidRDefault="005827EA" w:rsidP="00793460">
            <w:pPr>
              <w:autoSpaceDE w:val="0"/>
              <w:autoSpaceDN w:val="0"/>
              <w:adjustRightInd w:val="0"/>
              <w:rPr>
                <w:rFonts w:asciiTheme="minorHAnsi" w:eastAsia="ArialUnicodeMS" w:hAnsiTheme="minorHAnsi" w:cstheme="minorHAnsi"/>
                <w:b w:val="0"/>
                <w:bCs w:val="0"/>
                <w:sz w:val="22"/>
                <w:szCs w:val="22"/>
                <w:lang w:val="en-US"/>
              </w:rPr>
            </w:pPr>
            <w:r w:rsidRPr="00996522">
              <w:rPr>
                <w:rFonts w:asciiTheme="minorHAnsi" w:eastAsia="ArialUnicodeMS" w:hAnsiTheme="minorHAnsi" w:cstheme="minorHAnsi"/>
                <w:b w:val="0"/>
                <w:bCs w:val="0"/>
                <w:sz w:val="22"/>
                <w:szCs w:val="22"/>
                <w:lang w:val="en-US"/>
              </w:rPr>
              <w:t>1</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99B51AB" w14:textId="3115CCDE" w:rsidR="005827EA" w:rsidRPr="00996522" w:rsidRDefault="0065004A" w:rsidP="00793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z w:val="22"/>
                <w:szCs w:val="22"/>
                <w:lang w:val="en-US"/>
              </w:rPr>
            </w:pPr>
            <w:r w:rsidRPr="00996522">
              <w:rPr>
                <w:rFonts w:asciiTheme="minorHAnsi" w:eastAsia="ArialUnicodeMS" w:hAnsiTheme="minorHAnsi" w:cstheme="minorHAnsi"/>
                <w:sz w:val="22"/>
                <w:szCs w:val="22"/>
                <w:lang w:val="en-US"/>
              </w:rPr>
              <w:t>September 21</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6990861" w14:textId="39A67134" w:rsidR="005827EA" w:rsidRPr="00996522" w:rsidRDefault="00DB3D5D" w:rsidP="00793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z w:val="22"/>
                <w:szCs w:val="22"/>
                <w:lang w:val="en-US"/>
              </w:rPr>
            </w:pPr>
            <w:r>
              <w:rPr>
                <w:rFonts w:asciiTheme="minorHAnsi" w:eastAsia="ArialUnicodeMS" w:hAnsiTheme="minorHAnsi" w:cstheme="minorHAnsi"/>
                <w:sz w:val="22"/>
                <w:szCs w:val="22"/>
                <w:lang w:val="en-US"/>
              </w:rPr>
              <w:t>SCM</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7E3436F" w14:textId="00C6629F" w:rsidR="005827EA" w:rsidRPr="00996522" w:rsidRDefault="005827EA" w:rsidP="00793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z w:val="22"/>
                <w:szCs w:val="22"/>
                <w:lang w:val="en-US"/>
              </w:rPr>
            </w:pPr>
            <w:proofErr w:type="spellStart"/>
            <w:r w:rsidRPr="00996522">
              <w:rPr>
                <w:rFonts w:asciiTheme="minorHAnsi" w:eastAsia="ArialUnicodeMS" w:hAnsiTheme="minorHAnsi" w:cstheme="minorHAnsi"/>
                <w:sz w:val="22"/>
                <w:szCs w:val="22"/>
                <w:lang w:val="en-US"/>
              </w:rPr>
              <w:t>Erarbeitung</w:t>
            </w:r>
            <w:proofErr w:type="spellEnd"/>
            <w:r w:rsidRPr="00996522">
              <w:rPr>
                <w:rFonts w:asciiTheme="minorHAnsi" w:eastAsia="ArialUnicodeMS" w:hAnsiTheme="minorHAnsi" w:cstheme="minorHAnsi"/>
                <w:sz w:val="22"/>
                <w:szCs w:val="22"/>
                <w:lang w:val="en-US"/>
              </w:rPr>
              <w:t xml:space="preserve"> des </w:t>
            </w:r>
            <w:proofErr w:type="spellStart"/>
            <w:r w:rsidRPr="00996522">
              <w:rPr>
                <w:rFonts w:asciiTheme="minorHAnsi" w:eastAsia="ArialUnicodeMS" w:hAnsiTheme="minorHAnsi" w:cstheme="minorHAnsi"/>
                <w:sz w:val="22"/>
                <w:szCs w:val="22"/>
                <w:lang w:val="en-US"/>
              </w:rPr>
              <w:t>Dokuments</w:t>
            </w:r>
            <w:proofErr w:type="spellEnd"/>
          </w:p>
        </w:tc>
      </w:tr>
      <w:tr w:rsidR="0065004A" w:rsidRPr="006512E0" w14:paraId="4C4D9682" w14:textId="77777777" w:rsidTr="00793460">
        <w:trPr>
          <w:trHeight w:val="589"/>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1F72E40" w14:textId="5793CF65" w:rsidR="0065004A" w:rsidRPr="00996522" w:rsidRDefault="0065004A" w:rsidP="00793460">
            <w:pPr>
              <w:autoSpaceDE w:val="0"/>
              <w:autoSpaceDN w:val="0"/>
              <w:adjustRightInd w:val="0"/>
              <w:rPr>
                <w:rFonts w:asciiTheme="minorHAnsi" w:eastAsia="ArialUnicodeMS" w:hAnsiTheme="minorHAnsi" w:cstheme="minorHAnsi"/>
                <w:b w:val="0"/>
                <w:bCs w:val="0"/>
                <w:sz w:val="22"/>
                <w:szCs w:val="22"/>
                <w:lang w:val="en-US"/>
              </w:rPr>
            </w:pPr>
            <w:r w:rsidRPr="00996522">
              <w:rPr>
                <w:rFonts w:asciiTheme="minorHAnsi" w:eastAsia="ArialUnicodeMS" w:hAnsiTheme="minorHAnsi" w:cstheme="minorHAnsi"/>
                <w:b w:val="0"/>
                <w:bCs w:val="0"/>
                <w:sz w:val="22"/>
                <w:szCs w:val="22"/>
                <w:lang w:val="en-US"/>
              </w:rPr>
              <w:t>2</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2B646B6" w14:textId="5C7809A3" w:rsidR="0065004A" w:rsidRPr="00996522" w:rsidRDefault="0065004A" w:rsidP="007934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z w:val="22"/>
                <w:szCs w:val="22"/>
                <w:lang w:val="en-US"/>
              </w:rPr>
            </w:pPr>
            <w:proofErr w:type="spellStart"/>
            <w:r w:rsidRPr="00996522">
              <w:rPr>
                <w:rFonts w:asciiTheme="minorHAnsi" w:eastAsia="ArialUnicodeMS" w:hAnsiTheme="minorHAnsi" w:cstheme="minorHAnsi"/>
                <w:sz w:val="22"/>
                <w:szCs w:val="22"/>
                <w:lang w:val="en-US"/>
              </w:rPr>
              <w:t>Januar</w:t>
            </w:r>
            <w:proofErr w:type="spellEnd"/>
            <w:r w:rsidRPr="00996522">
              <w:rPr>
                <w:rFonts w:asciiTheme="minorHAnsi" w:eastAsia="ArialUnicodeMS" w:hAnsiTheme="minorHAnsi" w:cstheme="minorHAnsi"/>
                <w:sz w:val="22"/>
                <w:szCs w:val="22"/>
                <w:lang w:val="en-US"/>
              </w:rPr>
              <w:t xml:space="preserve"> 23</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5C37888" w14:textId="6CECE239" w:rsidR="0065004A" w:rsidRPr="00996522" w:rsidRDefault="00F14E15" w:rsidP="007934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z w:val="22"/>
                <w:szCs w:val="22"/>
                <w:lang w:val="en-US"/>
              </w:rPr>
            </w:pPr>
            <w:r>
              <w:rPr>
                <w:rFonts w:asciiTheme="minorHAnsi" w:eastAsia="ArialUnicodeMS" w:hAnsiTheme="minorHAnsi" w:cstheme="minorHAnsi"/>
                <w:sz w:val="22"/>
                <w:szCs w:val="22"/>
                <w:lang w:val="en-US"/>
              </w:rPr>
              <w:t>SCM</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6F3A6AB" w14:textId="00AC298F" w:rsidR="0065004A" w:rsidRPr="00996522" w:rsidRDefault="0065004A" w:rsidP="007934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z w:val="22"/>
                <w:szCs w:val="22"/>
                <w:lang w:val="en-US"/>
              </w:rPr>
            </w:pPr>
            <w:proofErr w:type="spellStart"/>
            <w:r w:rsidRPr="00996522">
              <w:rPr>
                <w:rFonts w:asciiTheme="minorHAnsi" w:eastAsia="ArialUnicodeMS" w:hAnsiTheme="minorHAnsi" w:cstheme="minorHAnsi"/>
                <w:sz w:val="22"/>
                <w:szCs w:val="22"/>
                <w:lang w:val="en-US"/>
              </w:rPr>
              <w:t>Aktualisierung</w:t>
            </w:r>
            <w:proofErr w:type="spellEnd"/>
            <w:r w:rsidR="00996522">
              <w:rPr>
                <w:rFonts w:asciiTheme="minorHAnsi" w:eastAsia="ArialUnicodeMS" w:hAnsiTheme="minorHAnsi" w:cstheme="minorHAnsi"/>
                <w:sz w:val="22"/>
                <w:szCs w:val="22"/>
                <w:lang w:val="en-US"/>
              </w:rPr>
              <w:t xml:space="preserve"> des </w:t>
            </w:r>
            <w:proofErr w:type="spellStart"/>
            <w:r w:rsidR="00996522">
              <w:rPr>
                <w:rFonts w:asciiTheme="minorHAnsi" w:eastAsia="ArialUnicodeMS" w:hAnsiTheme="minorHAnsi" w:cstheme="minorHAnsi"/>
                <w:sz w:val="22"/>
                <w:szCs w:val="22"/>
                <w:lang w:val="en-US"/>
              </w:rPr>
              <w:t>Dokuments</w:t>
            </w:r>
            <w:proofErr w:type="spellEnd"/>
          </w:p>
        </w:tc>
      </w:tr>
      <w:bookmarkEnd w:id="0"/>
    </w:tbl>
    <w:p w14:paraId="7E95FB80" w14:textId="77777777" w:rsidR="00165BC6" w:rsidRDefault="00165BC6" w:rsidP="006C72AB">
      <w:pPr>
        <w:rPr>
          <w:rFonts w:asciiTheme="minorHAnsi" w:hAnsiTheme="minorHAnsi" w:cstheme="minorHAnsi"/>
          <w:b/>
          <w:bCs/>
          <w:spacing w:val="0"/>
          <w:sz w:val="28"/>
          <w:szCs w:val="28"/>
        </w:rPr>
      </w:pPr>
    </w:p>
    <w:p w14:paraId="262E219D" w14:textId="21D835D5" w:rsidR="006C72AB" w:rsidRDefault="006C72AB" w:rsidP="006C72AB">
      <w:pPr>
        <w:rPr>
          <w:rFonts w:asciiTheme="minorHAnsi" w:hAnsiTheme="minorHAnsi" w:cstheme="minorHAnsi"/>
          <w:b/>
          <w:bCs/>
          <w:spacing w:val="0"/>
          <w:sz w:val="28"/>
          <w:szCs w:val="28"/>
        </w:rPr>
      </w:pPr>
      <w:r w:rsidRPr="00C64197">
        <w:rPr>
          <w:rFonts w:asciiTheme="minorHAnsi" w:hAnsiTheme="minorHAnsi" w:cstheme="minorHAnsi"/>
          <w:b/>
          <w:bCs/>
          <w:spacing w:val="0"/>
          <w:sz w:val="28"/>
          <w:szCs w:val="28"/>
        </w:rPr>
        <w:t>Bestätigung &amp; U</w:t>
      </w:r>
      <w:r>
        <w:rPr>
          <w:rFonts w:asciiTheme="minorHAnsi" w:hAnsiTheme="minorHAnsi" w:cstheme="minorHAnsi"/>
          <w:b/>
          <w:bCs/>
          <w:spacing w:val="0"/>
          <w:sz w:val="28"/>
          <w:szCs w:val="28"/>
        </w:rPr>
        <w:t>nterzeichnung</w:t>
      </w:r>
    </w:p>
    <w:p w14:paraId="52CC5BED" w14:textId="6BA72260" w:rsidR="006C72AB" w:rsidRDefault="006C72AB" w:rsidP="006C72AB">
      <w:pPr>
        <w:rPr>
          <w:rFonts w:asciiTheme="minorHAnsi" w:hAnsiTheme="minorHAnsi" w:cstheme="minorHAnsi"/>
          <w:spacing w:val="0"/>
          <w:sz w:val="22"/>
          <w:szCs w:val="22"/>
        </w:rPr>
      </w:pPr>
      <w:r>
        <w:rPr>
          <w:rFonts w:asciiTheme="minorHAnsi" w:hAnsiTheme="minorHAnsi" w:cstheme="minorHAnsi"/>
          <w:spacing w:val="0"/>
          <w:sz w:val="22"/>
          <w:szCs w:val="22"/>
        </w:rPr>
        <w:t xml:space="preserve">Mit dieser Unterschrift bestätigen Sie ihre Absicht, die Anforderungen der im vorliegenden Dokument der RONAL GROUP </w:t>
      </w:r>
      <w:bookmarkStart w:id="1" w:name="_Hlk124515273"/>
      <w:r>
        <w:rPr>
          <w:rFonts w:asciiTheme="minorHAnsi" w:hAnsiTheme="minorHAnsi" w:cstheme="minorHAnsi"/>
          <w:spacing w:val="0"/>
          <w:sz w:val="22"/>
          <w:szCs w:val="22"/>
        </w:rPr>
        <w:t>"</w:t>
      </w:r>
      <w:bookmarkEnd w:id="1"/>
      <w:r>
        <w:rPr>
          <w:rFonts w:asciiTheme="minorHAnsi" w:hAnsiTheme="minorHAnsi" w:cstheme="minorHAnsi"/>
          <w:spacing w:val="0"/>
          <w:sz w:val="22"/>
          <w:szCs w:val="22"/>
        </w:rPr>
        <w:t>Lieferantenhandbuch" einzuhalten und angemessene wie auch zumutbare Massnahmen zu treffen und umzusetzen.</w:t>
      </w:r>
    </w:p>
    <w:p w14:paraId="04EF6F6A" w14:textId="77777777" w:rsidR="006C72AB" w:rsidRDefault="006C72AB" w:rsidP="006C72AB">
      <w:pPr>
        <w:rPr>
          <w:rFonts w:asciiTheme="minorHAnsi" w:hAnsiTheme="minorHAnsi" w:cstheme="minorHAnsi"/>
          <w:spacing w:val="0"/>
          <w:sz w:val="22"/>
          <w:szCs w:val="22"/>
        </w:rPr>
      </w:pPr>
    </w:p>
    <w:tbl>
      <w:tblPr>
        <w:tblStyle w:val="Gitternetztabelle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1784"/>
        <w:gridCol w:w="1956"/>
        <w:gridCol w:w="1612"/>
        <w:gridCol w:w="1785"/>
      </w:tblGrid>
      <w:tr w:rsidR="006C72AB" w:rsidRPr="006512E0" w14:paraId="2308DA06" w14:textId="77777777" w:rsidTr="005E2BB0">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7091E097" w14:textId="77777777" w:rsidR="006C72AB" w:rsidRPr="00700C9C" w:rsidRDefault="006C72AB" w:rsidP="005E2BB0">
            <w:pPr>
              <w:autoSpaceDE w:val="0"/>
              <w:autoSpaceDN w:val="0"/>
              <w:adjustRightInd w:val="0"/>
              <w:rPr>
                <w:rFonts w:asciiTheme="minorHAnsi" w:eastAsia="ArialUnicodeMS" w:hAnsiTheme="minorHAnsi" w:cstheme="minorHAnsi"/>
                <w:b w:val="0"/>
                <w:bCs w:val="0"/>
                <w:spacing w:val="0"/>
                <w:sz w:val="22"/>
                <w:szCs w:val="22"/>
                <w:lang w:val="en-US"/>
              </w:rPr>
            </w:pPr>
            <w:r>
              <w:rPr>
                <w:rFonts w:asciiTheme="minorHAnsi" w:eastAsia="ArialUnicodeMS" w:hAnsiTheme="minorHAnsi" w:cstheme="minorHAnsi"/>
                <w:b w:val="0"/>
                <w:bCs w:val="0"/>
                <w:spacing w:val="0"/>
                <w:sz w:val="22"/>
                <w:szCs w:val="22"/>
                <w:lang w:val="en-US"/>
              </w:rPr>
              <w:t xml:space="preserve">Datum der </w:t>
            </w:r>
            <w:proofErr w:type="spellStart"/>
            <w:r>
              <w:rPr>
                <w:rFonts w:asciiTheme="minorHAnsi" w:eastAsia="ArialUnicodeMS" w:hAnsiTheme="minorHAnsi" w:cstheme="minorHAnsi"/>
                <w:b w:val="0"/>
                <w:bCs w:val="0"/>
                <w:spacing w:val="0"/>
                <w:sz w:val="22"/>
                <w:szCs w:val="22"/>
                <w:lang w:val="en-US"/>
              </w:rPr>
              <w:t>Genehmigung</w:t>
            </w:r>
            <w:proofErr w:type="spellEnd"/>
          </w:p>
        </w:tc>
        <w:tc>
          <w:tcPr>
            <w:tcW w:w="1784"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2761EBB4" w14:textId="77777777" w:rsidR="006C72AB" w:rsidRDefault="006C72AB" w:rsidP="005E2BB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lang w:val="en-US"/>
              </w:rPr>
            </w:pPr>
            <w:r>
              <w:rPr>
                <w:rFonts w:asciiTheme="minorHAnsi" w:eastAsia="ArialUnicodeMS" w:hAnsiTheme="minorHAnsi" w:cstheme="minorHAnsi"/>
                <w:b w:val="0"/>
                <w:bCs w:val="0"/>
                <w:spacing w:val="0"/>
                <w:sz w:val="22"/>
                <w:szCs w:val="22"/>
                <w:lang w:val="en-US"/>
              </w:rPr>
              <w:t xml:space="preserve">Name des </w:t>
            </w:r>
          </w:p>
          <w:p w14:paraId="729C3320" w14:textId="77777777" w:rsidR="006C72AB" w:rsidRPr="00700C9C" w:rsidRDefault="006C72AB" w:rsidP="005E2BB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b w:val="0"/>
                <w:bCs w:val="0"/>
                <w:spacing w:val="0"/>
                <w:sz w:val="22"/>
                <w:szCs w:val="22"/>
                <w:lang w:val="en-US"/>
              </w:rPr>
            </w:pPr>
            <w:r>
              <w:rPr>
                <w:rFonts w:asciiTheme="minorHAnsi" w:eastAsia="ArialUnicodeMS" w:hAnsiTheme="minorHAnsi" w:cstheme="minorHAnsi"/>
                <w:b w:val="0"/>
                <w:bCs w:val="0"/>
                <w:spacing w:val="0"/>
                <w:sz w:val="22"/>
                <w:szCs w:val="22"/>
                <w:lang w:val="en-US"/>
              </w:rPr>
              <w:t>Unternehmens</w:t>
            </w:r>
          </w:p>
        </w:tc>
        <w:tc>
          <w:tcPr>
            <w:tcW w:w="1956"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6D62518D" w14:textId="77777777" w:rsidR="006C72AB" w:rsidRPr="00700C9C" w:rsidRDefault="006C72AB" w:rsidP="005E2BB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b w:val="0"/>
                <w:bCs w:val="0"/>
                <w:spacing w:val="0"/>
                <w:sz w:val="22"/>
                <w:szCs w:val="22"/>
                <w:lang w:val="en-US"/>
              </w:rPr>
            </w:pPr>
            <w:proofErr w:type="spellStart"/>
            <w:r>
              <w:rPr>
                <w:rFonts w:asciiTheme="minorHAnsi" w:eastAsia="ArialUnicodeMS" w:hAnsiTheme="minorHAnsi" w:cstheme="minorHAnsi"/>
                <w:b w:val="0"/>
                <w:bCs w:val="0"/>
                <w:spacing w:val="0"/>
                <w:sz w:val="22"/>
                <w:szCs w:val="22"/>
                <w:lang w:val="en-US"/>
              </w:rPr>
              <w:t>Kontaktperson</w:t>
            </w:r>
            <w:proofErr w:type="spellEnd"/>
            <w:r>
              <w:rPr>
                <w:rFonts w:asciiTheme="minorHAnsi" w:eastAsia="ArialUnicodeMS" w:hAnsiTheme="minorHAnsi" w:cstheme="minorHAnsi"/>
                <w:b w:val="0"/>
                <w:bCs w:val="0"/>
                <w:spacing w:val="0"/>
                <w:sz w:val="22"/>
                <w:szCs w:val="22"/>
                <w:lang w:val="en-US"/>
              </w:rPr>
              <w:t xml:space="preserve">: </w:t>
            </w:r>
            <w:proofErr w:type="spellStart"/>
            <w:r>
              <w:rPr>
                <w:rFonts w:asciiTheme="minorHAnsi" w:eastAsia="ArialUnicodeMS" w:hAnsiTheme="minorHAnsi" w:cstheme="minorHAnsi"/>
                <w:b w:val="0"/>
                <w:bCs w:val="0"/>
                <w:spacing w:val="0"/>
                <w:sz w:val="22"/>
                <w:szCs w:val="22"/>
                <w:lang w:val="en-US"/>
              </w:rPr>
              <w:t>Vor</w:t>
            </w:r>
            <w:proofErr w:type="spellEnd"/>
            <w:r>
              <w:rPr>
                <w:rFonts w:asciiTheme="minorHAnsi" w:eastAsia="ArialUnicodeMS" w:hAnsiTheme="minorHAnsi" w:cstheme="minorHAnsi"/>
                <w:b w:val="0"/>
                <w:bCs w:val="0"/>
                <w:spacing w:val="0"/>
                <w:sz w:val="22"/>
                <w:szCs w:val="22"/>
                <w:lang w:val="en-US"/>
              </w:rPr>
              <w:t xml:space="preserve">- &amp; </w:t>
            </w:r>
            <w:proofErr w:type="spellStart"/>
            <w:r>
              <w:rPr>
                <w:rFonts w:asciiTheme="minorHAnsi" w:eastAsia="ArialUnicodeMS" w:hAnsiTheme="minorHAnsi" w:cstheme="minorHAnsi"/>
                <w:b w:val="0"/>
                <w:bCs w:val="0"/>
                <w:spacing w:val="0"/>
                <w:sz w:val="22"/>
                <w:szCs w:val="22"/>
                <w:lang w:val="en-US"/>
              </w:rPr>
              <w:t>Nachname</w:t>
            </w:r>
            <w:proofErr w:type="spellEnd"/>
          </w:p>
        </w:tc>
        <w:tc>
          <w:tcPr>
            <w:tcW w:w="1612"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6FDF8309" w14:textId="77777777" w:rsidR="006C72AB" w:rsidRPr="00700C9C" w:rsidRDefault="006C72AB" w:rsidP="005E2BB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b w:val="0"/>
                <w:bCs w:val="0"/>
                <w:spacing w:val="0"/>
                <w:sz w:val="22"/>
                <w:szCs w:val="22"/>
                <w:lang w:val="en-US"/>
              </w:rPr>
            </w:pPr>
            <w:r>
              <w:rPr>
                <w:rFonts w:asciiTheme="minorHAnsi" w:eastAsia="ArialUnicodeMS" w:hAnsiTheme="minorHAnsi" w:cstheme="minorHAnsi"/>
                <w:b w:val="0"/>
                <w:bCs w:val="0"/>
                <w:spacing w:val="0"/>
                <w:sz w:val="22"/>
                <w:szCs w:val="22"/>
                <w:lang w:val="en-US"/>
              </w:rPr>
              <w:t>Rolle</w:t>
            </w:r>
          </w:p>
        </w:tc>
        <w:tc>
          <w:tcPr>
            <w:tcW w:w="1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6CB2D100" w14:textId="77777777" w:rsidR="006C72AB" w:rsidRPr="00700C9C" w:rsidRDefault="006C72AB" w:rsidP="005E2BB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b w:val="0"/>
                <w:bCs w:val="0"/>
                <w:spacing w:val="0"/>
                <w:sz w:val="22"/>
                <w:szCs w:val="22"/>
                <w:lang w:val="en-US"/>
              </w:rPr>
            </w:pPr>
            <w:proofErr w:type="spellStart"/>
            <w:r>
              <w:rPr>
                <w:rFonts w:asciiTheme="minorHAnsi" w:eastAsia="ArialUnicodeMS" w:hAnsiTheme="minorHAnsi" w:cstheme="minorHAnsi"/>
                <w:b w:val="0"/>
                <w:bCs w:val="0"/>
                <w:spacing w:val="0"/>
                <w:sz w:val="22"/>
                <w:szCs w:val="22"/>
                <w:lang w:val="en-US"/>
              </w:rPr>
              <w:t>Unterschrift</w:t>
            </w:r>
            <w:proofErr w:type="spellEnd"/>
          </w:p>
        </w:tc>
      </w:tr>
      <w:tr w:rsidR="006C72AB" w:rsidRPr="006512E0" w14:paraId="38168DB1" w14:textId="77777777" w:rsidTr="005E2BB0">
        <w:trPr>
          <w:cnfStyle w:val="000000100000" w:firstRow="0" w:lastRow="0" w:firstColumn="0" w:lastColumn="0" w:oddVBand="0" w:evenVBand="0" w:oddHBand="1" w:evenHBand="0" w:firstRowFirstColumn="0" w:firstRowLastColumn="0" w:lastRowFirstColumn="0" w:lastRowLastColumn="0"/>
          <w:trHeight w:val="1010"/>
        </w:trPr>
        <w:tc>
          <w:tcPr>
            <w:cnfStyle w:val="001000000000" w:firstRow="0" w:lastRow="0" w:firstColumn="1" w:lastColumn="0" w:oddVBand="0" w:evenVBand="0" w:oddHBand="0" w:evenHBand="0" w:firstRowFirstColumn="0" w:firstRowLastColumn="0" w:lastRowFirstColumn="0" w:lastRowLastColumn="0"/>
            <w:tcW w:w="1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5A0D6BF" w14:textId="77777777" w:rsidR="006C72AB" w:rsidRPr="009160DF" w:rsidRDefault="006C72AB" w:rsidP="005E2BB0">
            <w:pPr>
              <w:autoSpaceDE w:val="0"/>
              <w:autoSpaceDN w:val="0"/>
              <w:adjustRightInd w:val="0"/>
              <w:rPr>
                <w:rFonts w:asciiTheme="minorHAnsi" w:eastAsia="ArialUnicodeMS" w:hAnsiTheme="minorHAnsi" w:cstheme="minorHAnsi"/>
                <w:spacing w:val="0"/>
                <w:sz w:val="22"/>
                <w:szCs w:val="22"/>
                <w:lang w:val="en-US"/>
              </w:rPr>
            </w:pPr>
          </w:p>
        </w:tc>
        <w:tc>
          <w:tcPr>
            <w:tcW w:w="1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65B2A91" w14:textId="77777777" w:rsidR="006C72AB" w:rsidRPr="009160DF" w:rsidRDefault="006C72AB" w:rsidP="005E2B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p>
        </w:tc>
        <w:tc>
          <w:tcPr>
            <w:tcW w:w="1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27CB39A" w14:textId="77777777" w:rsidR="006C72AB" w:rsidRPr="009160DF" w:rsidRDefault="006C72AB" w:rsidP="005E2B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p>
        </w:tc>
        <w:tc>
          <w:tcPr>
            <w:tcW w:w="16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502D3E4" w14:textId="77777777" w:rsidR="006C72AB" w:rsidRPr="009160DF" w:rsidRDefault="006C72AB" w:rsidP="005E2B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p>
        </w:tc>
        <w:tc>
          <w:tcPr>
            <w:tcW w:w="1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887AD77" w14:textId="77777777" w:rsidR="006C72AB" w:rsidRPr="009160DF" w:rsidRDefault="006C72AB" w:rsidP="005E2B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p>
        </w:tc>
      </w:tr>
    </w:tbl>
    <w:p w14:paraId="54468283" w14:textId="77777777" w:rsidR="006C72AB" w:rsidRPr="00C64197" w:rsidRDefault="006C72AB" w:rsidP="006C72AB">
      <w:pPr>
        <w:rPr>
          <w:rFonts w:asciiTheme="minorHAnsi" w:hAnsiTheme="minorHAnsi" w:cstheme="minorHAnsi"/>
          <w:spacing w:val="0"/>
          <w:sz w:val="22"/>
          <w:szCs w:val="22"/>
        </w:rPr>
      </w:pPr>
    </w:p>
    <w:p w14:paraId="3009B2CF" w14:textId="77777777" w:rsidR="006C72AB" w:rsidRPr="00C64197" w:rsidRDefault="006C72AB" w:rsidP="006C72AB">
      <w:pPr>
        <w:rPr>
          <w:rFonts w:asciiTheme="minorHAnsi" w:hAnsiTheme="minorHAnsi" w:cstheme="minorHAnsi"/>
          <w:b/>
          <w:bCs/>
          <w:spacing w:val="0"/>
          <w:sz w:val="22"/>
          <w:szCs w:val="22"/>
        </w:rPr>
      </w:pPr>
      <w:r w:rsidRPr="00C64197">
        <w:rPr>
          <w:rFonts w:asciiTheme="minorHAnsi" w:hAnsiTheme="minorHAnsi" w:cstheme="minorHAnsi"/>
          <w:b/>
          <w:bCs/>
          <w:spacing w:val="0"/>
          <w:sz w:val="22"/>
          <w:szCs w:val="22"/>
        </w:rPr>
        <w:br w:type="page"/>
      </w:r>
    </w:p>
    <w:sdt>
      <w:sdtPr>
        <w:rPr>
          <w:rFonts w:asciiTheme="minorHAnsi" w:hAnsiTheme="minorHAnsi" w:cstheme="minorHAnsi"/>
          <w:lang w:val="de-DE"/>
        </w:rPr>
        <w:id w:val="896864159"/>
        <w:docPartObj>
          <w:docPartGallery w:val="Table of Contents"/>
          <w:docPartUnique/>
        </w:docPartObj>
      </w:sdtPr>
      <w:sdtEndPr>
        <w:rPr>
          <w:b/>
          <w:bCs/>
          <w:sz w:val="22"/>
          <w:szCs w:val="22"/>
        </w:rPr>
      </w:sdtEndPr>
      <w:sdtContent>
        <w:p w14:paraId="40CC4B7A" w14:textId="77777777" w:rsidR="00972A80" w:rsidRPr="00205EDE" w:rsidRDefault="00972A80" w:rsidP="00972A80">
          <w:pPr>
            <w:pStyle w:val="Absender"/>
            <w:rPr>
              <w:rFonts w:asciiTheme="minorHAnsi" w:hAnsiTheme="minorHAnsi" w:cstheme="minorHAnsi"/>
              <w:b/>
              <w:sz w:val="28"/>
              <w:szCs w:val="28"/>
              <w:lang w:val="de-DE"/>
            </w:rPr>
          </w:pPr>
          <w:r w:rsidRPr="00205EDE">
            <w:rPr>
              <w:rFonts w:asciiTheme="minorHAnsi" w:hAnsiTheme="minorHAnsi" w:cstheme="minorHAnsi"/>
              <w:b/>
              <w:sz w:val="28"/>
              <w:szCs w:val="28"/>
              <w:lang w:val="de-DE"/>
            </w:rPr>
            <w:t>Inhaltsverzeichnis</w:t>
          </w:r>
        </w:p>
        <w:p w14:paraId="78786AAC" w14:textId="77777777" w:rsidR="00972A80" w:rsidRPr="00205EDE" w:rsidRDefault="00972A80" w:rsidP="00972A80">
          <w:pPr>
            <w:pStyle w:val="Absender"/>
            <w:rPr>
              <w:rFonts w:asciiTheme="minorHAnsi" w:hAnsiTheme="minorHAnsi" w:cstheme="minorHAnsi"/>
              <w:b/>
              <w:sz w:val="28"/>
              <w:szCs w:val="28"/>
            </w:rPr>
          </w:pPr>
        </w:p>
        <w:p w14:paraId="3EA14324" w14:textId="6824161F" w:rsidR="00972A80" w:rsidRPr="00205EDE" w:rsidRDefault="00972A80" w:rsidP="00972A80">
          <w:pPr>
            <w:pStyle w:val="Verzeichnis1"/>
            <w:rPr>
              <w:rFonts w:asciiTheme="minorHAnsi" w:eastAsiaTheme="minorEastAsia" w:hAnsiTheme="minorHAnsi" w:cstheme="minorHAnsi"/>
              <w:noProof/>
              <w:spacing w:val="0"/>
              <w:sz w:val="24"/>
              <w:szCs w:val="24"/>
              <w:lang w:eastAsia="de-CH"/>
            </w:rPr>
          </w:pPr>
          <w:r w:rsidRPr="00205EDE">
            <w:rPr>
              <w:rFonts w:asciiTheme="minorHAnsi" w:hAnsiTheme="minorHAnsi" w:cstheme="minorHAnsi"/>
              <w:sz w:val="22"/>
              <w:szCs w:val="22"/>
            </w:rPr>
            <w:fldChar w:fldCharType="begin"/>
          </w:r>
          <w:r w:rsidRPr="00205EDE">
            <w:rPr>
              <w:rFonts w:asciiTheme="minorHAnsi" w:hAnsiTheme="minorHAnsi" w:cstheme="minorHAnsi"/>
              <w:sz w:val="22"/>
              <w:szCs w:val="22"/>
            </w:rPr>
            <w:instrText xml:space="preserve"> TOC \o "1-3" \h \z \u </w:instrText>
          </w:r>
          <w:r w:rsidRPr="00205EDE">
            <w:rPr>
              <w:rFonts w:asciiTheme="minorHAnsi" w:hAnsiTheme="minorHAnsi" w:cstheme="minorHAnsi"/>
              <w:sz w:val="22"/>
              <w:szCs w:val="22"/>
            </w:rPr>
            <w:fldChar w:fldCharType="separate"/>
          </w:r>
          <w:hyperlink w:anchor="_Toc81827075" w:history="1">
            <w:r w:rsidRPr="00205EDE">
              <w:rPr>
                <w:rStyle w:val="Hyperlink"/>
                <w:rFonts w:asciiTheme="minorHAnsi" w:hAnsiTheme="minorHAnsi" w:cstheme="minorHAnsi"/>
                <w:noProof/>
                <w:sz w:val="22"/>
                <w:szCs w:val="22"/>
              </w:rPr>
              <w:t>1</w:t>
            </w:r>
            <w:r w:rsidRPr="00205EDE">
              <w:rPr>
                <w:rFonts w:asciiTheme="minorHAnsi" w:eastAsiaTheme="minorEastAsia" w:hAnsiTheme="minorHAnsi" w:cstheme="minorHAnsi"/>
                <w:noProof/>
                <w:spacing w:val="0"/>
                <w:sz w:val="24"/>
                <w:szCs w:val="24"/>
                <w:lang w:eastAsia="de-CH"/>
              </w:rPr>
              <w:tab/>
            </w:r>
            <w:r w:rsidRPr="00205EDE">
              <w:rPr>
                <w:rStyle w:val="Hyperlink"/>
                <w:rFonts w:asciiTheme="minorHAnsi" w:hAnsiTheme="minorHAnsi" w:cstheme="minorHAnsi"/>
                <w:noProof/>
                <w:sz w:val="22"/>
                <w:szCs w:val="22"/>
              </w:rPr>
              <w:t>Allgemein</w:t>
            </w:r>
            <w:r w:rsidRPr="00205EDE">
              <w:rPr>
                <w:rFonts w:asciiTheme="minorHAnsi" w:hAnsiTheme="minorHAnsi" w:cstheme="minorHAnsi"/>
                <w:noProof/>
                <w:webHidden/>
                <w:sz w:val="22"/>
                <w:szCs w:val="22"/>
              </w:rPr>
              <w:tab/>
            </w:r>
            <w:r w:rsidRPr="00205EDE">
              <w:rPr>
                <w:rFonts w:asciiTheme="minorHAnsi" w:hAnsiTheme="minorHAnsi" w:cstheme="minorHAnsi"/>
                <w:noProof/>
                <w:webHidden/>
                <w:sz w:val="22"/>
                <w:szCs w:val="22"/>
              </w:rPr>
              <w:fldChar w:fldCharType="begin"/>
            </w:r>
            <w:r w:rsidRPr="00205EDE">
              <w:rPr>
                <w:rFonts w:asciiTheme="minorHAnsi" w:hAnsiTheme="minorHAnsi" w:cstheme="minorHAnsi"/>
                <w:noProof/>
                <w:webHidden/>
                <w:sz w:val="22"/>
                <w:szCs w:val="22"/>
              </w:rPr>
              <w:instrText xml:space="preserve"> PAGEREF _Toc81827075 \h </w:instrText>
            </w:r>
            <w:r w:rsidRPr="00205EDE">
              <w:rPr>
                <w:rFonts w:asciiTheme="minorHAnsi" w:hAnsiTheme="minorHAnsi" w:cstheme="minorHAnsi"/>
                <w:noProof/>
                <w:webHidden/>
                <w:sz w:val="22"/>
                <w:szCs w:val="22"/>
              </w:rPr>
            </w:r>
            <w:r w:rsidRPr="00205EDE">
              <w:rPr>
                <w:rFonts w:asciiTheme="minorHAnsi" w:hAnsiTheme="minorHAnsi" w:cstheme="minorHAnsi"/>
                <w:noProof/>
                <w:webHidden/>
                <w:sz w:val="22"/>
                <w:szCs w:val="22"/>
              </w:rPr>
              <w:fldChar w:fldCharType="separate"/>
            </w:r>
            <w:r w:rsidR="006C72AB">
              <w:rPr>
                <w:rFonts w:asciiTheme="minorHAnsi" w:hAnsiTheme="minorHAnsi" w:cstheme="minorHAnsi"/>
                <w:noProof/>
                <w:webHidden/>
                <w:sz w:val="22"/>
                <w:szCs w:val="22"/>
              </w:rPr>
              <w:t>4</w:t>
            </w:r>
            <w:r w:rsidRPr="00205EDE">
              <w:rPr>
                <w:rFonts w:asciiTheme="minorHAnsi" w:hAnsiTheme="minorHAnsi" w:cstheme="minorHAnsi"/>
                <w:noProof/>
                <w:webHidden/>
                <w:sz w:val="22"/>
                <w:szCs w:val="22"/>
              </w:rPr>
              <w:fldChar w:fldCharType="end"/>
            </w:r>
          </w:hyperlink>
        </w:p>
        <w:p w14:paraId="4B99A341" w14:textId="7FB16B61" w:rsidR="00972A80" w:rsidRPr="00205EDE" w:rsidRDefault="00E92AC1" w:rsidP="00972A80">
          <w:pPr>
            <w:pStyle w:val="Verzeichnis2"/>
            <w:tabs>
              <w:tab w:val="left" w:pos="880"/>
              <w:tab w:val="right" w:leader="dot" w:pos="8931"/>
            </w:tabs>
            <w:rPr>
              <w:rFonts w:asciiTheme="minorHAnsi" w:eastAsiaTheme="minorEastAsia" w:hAnsiTheme="minorHAnsi" w:cstheme="minorHAnsi"/>
              <w:noProof/>
              <w:spacing w:val="0"/>
              <w:sz w:val="24"/>
              <w:szCs w:val="24"/>
              <w:lang w:eastAsia="de-CH"/>
            </w:rPr>
          </w:pPr>
          <w:hyperlink w:anchor="_Toc81827076" w:history="1">
            <w:r w:rsidR="00972A80" w:rsidRPr="00205EDE">
              <w:rPr>
                <w:rStyle w:val="Hyperlink"/>
                <w:rFonts w:asciiTheme="minorHAnsi" w:hAnsiTheme="minorHAnsi" w:cstheme="minorHAnsi"/>
                <w:noProof/>
                <w:sz w:val="22"/>
                <w:szCs w:val="22"/>
              </w:rPr>
              <w:t>1.1</w:t>
            </w:r>
            <w:r w:rsidR="00972A80" w:rsidRPr="00205EDE">
              <w:rPr>
                <w:rFonts w:asciiTheme="minorHAnsi" w:eastAsiaTheme="minorEastAsia" w:hAnsiTheme="minorHAnsi" w:cstheme="minorHAnsi"/>
                <w:noProof/>
                <w:spacing w:val="0"/>
                <w:sz w:val="24"/>
                <w:szCs w:val="24"/>
                <w:lang w:eastAsia="de-CH"/>
              </w:rPr>
              <w:tab/>
            </w:r>
            <w:r w:rsidR="00972A80" w:rsidRPr="00205EDE">
              <w:rPr>
                <w:rStyle w:val="Hyperlink"/>
                <w:rFonts w:asciiTheme="minorHAnsi" w:hAnsiTheme="minorHAnsi" w:cstheme="minorHAnsi"/>
                <w:noProof/>
                <w:sz w:val="22"/>
                <w:szCs w:val="22"/>
              </w:rPr>
              <w:t>Zweck des Handbuches</w:t>
            </w:r>
            <w:r w:rsidR="00972A80" w:rsidRPr="00205EDE">
              <w:rPr>
                <w:rFonts w:asciiTheme="minorHAnsi" w:hAnsiTheme="minorHAnsi" w:cstheme="minorHAnsi"/>
                <w:noProof/>
                <w:webHidden/>
                <w:sz w:val="22"/>
                <w:szCs w:val="22"/>
              </w:rPr>
              <w:tab/>
            </w:r>
            <w:r w:rsidR="00972A80" w:rsidRPr="00205EDE">
              <w:rPr>
                <w:rFonts w:asciiTheme="minorHAnsi" w:hAnsiTheme="minorHAnsi" w:cstheme="minorHAnsi"/>
                <w:noProof/>
                <w:webHidden/>
                <w:sz w:val="22"/>
                <w:szCs w:val="22"/>
              </w:rPr>
              <w:fldChar w:fldCharType="begin"/>
            </w:r>
            <w:r w:rsidR="00972A80" w:rsidRPr="00205EDE">
              <w:rPr>
                <w:rFonts w:asciiTheme="minorHAnsi" w:hAnsiTheme="minorHAnsi" w:cstheme="minorHAnsi"/>
                <w:noProof/>
                <w:webHidden/>
                <w:sz w:val="22"/>
                <w:szCs w:val="22"/>
              </w:rPr>
              <w:instrText xml:space="preserve"> PAGEREF _Toc81827076 \h </w:instrText>
            </w:r>
            <w:r w:rsidR="00972A80" w:rsidRPr="00205EDE">
              <w:rPr>
                <w:rFonts w:asciiTheme="minorHAnsi" w:hAnsiTheme="minorHAnsi" w:cstheme="minorHAnsi"/>
                <w:noProof/>
                <w:webHidden/>
                <w:sz w:val="22"/>
                <w:szCs w:val="22"/>
              </w:rPr>
            </w:r>
            <w:r w:rsidR="00972A80" w:rsidRPr="00205EDE">
              <w:rPr>
                <w:rFonts w:asciiTheme="minorHAnsi" w:hAnsiTheme="minorHAnsi" w:cstheme="minorHAnsi"/>
                <w:noProof/>
                <w:webHidden/>
                <w:sz w:val="22"/>
                <w:szCs w:val="22"/>
              </w:rPr>
              <w:fldChar w:fldCharType="separate"/>
            </w:r>
            <w:r w:rsidR="006C72AB">
              <w:rPr>
                <w:rFonts w:asciiTheme="minorHAnsi" w:hAnsiTheme="minorHAnsi" w:cstheme="minorHAnsi"/>
                <w:noProof/>
                <w:webHidden/>
                <w:sz w:val="22"/>
                <w:szCs w:val="22"/>
              </w:rPr>
              <w:t>4</w:t>
            </w:r>
            <w:r w:rsidR="00972A80" w:rsidRPr="00205EDE">
              <w:rPr>
                <w:rFonts w:asciiTheme="minorHAnsi" w:hAnsiTheme="minorHAnsi" w:cstheme="minorHAnsi"/>
                <w:noProof/>
                <w:webHidden/>
                <w:sz w:val="22"/>
                <w:szCs w:val="22"/>
              </w:rPr>
              <w:fldChar w:fldCharType="end"/>
            </w:r>
          </w:hyperlink>
        </w:p>
        <w:p w14:paraId="6018D305" w14:textId="0258DCD0" w:rsidR="00972A80" w:rsidRPr="00205EDE" w:rsidRDefault="00E92AC1" w:rsidP="00972A80">
          <w:pPr>
            <w:pStyle w:val="Verzeichnis2"/>
            <w:tabs>
              <w:tab w:val="left" w:pos="880"/>
              <w:tab w:val="right" w:leader="dot" w:pos="8931"/>
            </w:tabs>
            <w:rPr>
              <w:rFonts w:asciiTheme="minorHAnsi" w:eastAsiaTheme="minorEastAsia" w:hAnsiTheme="minorHAnsi" w:cstheme="minorHAnsi"/>
              <w:noProof/>
              <w:spacing w:val="0"/>
              <w:sz w:val="24"/>
              <w:szCs w:val="24"/>
              <w:lang w:eastAsia="de-CH"/>
            </w:rPr>
          </w:pPr>
          <w:hyperlink w:anchor="_Toc81827077" w:history="1">
            <w:r w:rsidR="00972A80" w:rsidRPr="00205EDE">
              <w:rPr>
                <w:rStyle w:val="Hyperlink"/>
                <w:rFonts w:asciiTheme="minorHAnsi" w:hAnsiTheme="minorHAnsi" w:cstheme="minorHAnsi"/>
                <w:noProof/>
                <w:sz w:val="22"/>
                <w:szCs w:val="22"/>
              </w:rPr>
              <w:t>1.2</w:t>
            </w:r>
            <w:r w:rsidR="00972A80" w:rsidRPr="00205EDE">
              <w:rPr>
                <w:rFonts w:asciiTheme="minorHAnsi" w:eastAsiaTheme="minorEastAsia" w:hAnsiTheme="minorHAnsi" w:cstheme="minorHAnsi"/>
                <w:noProof/>
                <w:spacing w:val="0"/>
                <w:sz w:val="24"/>
                <w:szCs w:val="24"/>
                <w:lang w:eastAsia="de-CH"/>
              </w:rPr>
              <w:tab/>
            </w:r>
            <w:r w:rsidR="00972A80" w:rsidRPr="00205EDE">
              <w:rPr>
                <w:rStyle w:val="Hyperlink"/>
                <w:rFonts w:asciiTheme="minorHAnsi" w:hAnsiTheme="minorHAnsi" w:cstheme="minorHAnsi"/>
                <w:noProof/>
                <w:sz w:val="22"/>
                <w:szCs w:val="22"/>
              </w:rPr>
              <w:t>Ziele des Handbuches</w:t>
            </w:r>
            <w:r w:rsidR="00972A80" w:rsidRPr="00205EDE">
              <w:rPr>
                <w:rFonts w:asciiTheme="minorHAnsi" w:hAnsiTheme="minorHAnsi" w:cstheme="minorHAnsi"/>
                <w:noProof/>
                <w:webHidden/>
                <w:sz w:val="22"/>
                <w:szCs w:val="22"/>
              </w:rPr>
              <w:tab/>
            </w:r>
            <w:r w:rsidR="00972A80" w:rsidRPr="00205EDE">
              <w:rPr>
                <w:rFonts w:asciiTheme="minorHAnsi" w:hAnsiTheme="minorHAnsi" w:cstheme="minorHAnsi"/>
                <w:noProof/>
                <w:webHidden/>
                <w:sz w:val="22"/>
                <w:szCs w:val="22"/>
              </w:rPr>
              <w:fldChar w:fldCharType="begin"/>
            </w:r>
            <w:r w:rsidR="00972A80" w:rsidRPr="00205EDE">
              <w:rPr>
                <w:rFonts w:asciiTheme="minorHAnsi" w:hAnsiTheme="minorHAnsi" w:cstheme="minorHAnsi"/>
                <w:noProof/>
                <w:webHidden/>
                <w:sz w:val="22"/>
                <w:szCs w:val="22"/>
              </w:rPr>
              <w:instrText xml:space="preserve"> PAGEREF _Toc81827077 \h </w:instrText>
            </w:r>
            <w:r w:rsidR="00972A80" w:rsidRPr="00205EDE">
              <w:rPr>
                <w:rFonts w:asciiTheme="minorHAnsi" w:hAnsiTheme="minorHAnsi" w:cstheme="minorHAnsi"/>
                <w:noProof/>
                <w:webHidden/>
                <w:sz w:val="22"/>
                <w:szCs w:val="22"/>
              </w:rPr>
            </w:r>
            <w:r w:rsidR="00972A80" w:rsidRPr="00205EDE">
              <w:rPr>
                <w:rFonts w:asciiTheme="minorHAnsi" w:hAnsiTheme="minorHAnsi" w:cstheme="minorHAnsi"/>
                <w:noProof/>
                <w:webHidden/>
                <w:sz w:val="22"/>
                <w:szCs w:val="22"/>
              </w:rPr>
              <w:fldChar w:fldCharType="separate"/>
            </w:r>
            <w:r w:rsidR="006C72AB">
              <w:rPr>
                <w:rFonts w:asciiTheme="minorHAnsi" w:hAnsiTheme="minorHAnsi" w:cstheme="minorHAnsi"/>
                <w:noProof/>
                <w:webHidden/>
                <w:sz w:val="22"/>
                <w:szCs w:val="22"/>
              </w:rPr>
              <w:t>5</w:t>
            </w:r>
            <w:r w:rsidR="00972A80" w:rsidRPr="00205EDE">
              <w:rPr>
                <w:rFonts w:asciiTheme="minorHAnsi" w:hAnsiTheme="minorHAnsi" w:cstheme="minorHAnsi"/>
                <w:noProof/>
                <w:webHidden/>
                <w:sz w:val="22"/>
                <w:szCs w:val="22"/>
              </w:rPr>
              <w:fldChar w:fldCharType="end"/>
            </w:r>
          </w:hyperlink>
        </w:p>
        <w:p w14:paraId="336461ED" w14:textId="2050676B" w:rsidR="00972A80" w:rsidRPr="00205EDE" w:rsidRDefault="00E92AC1" w:rsidP="00972A80">
          <w:pPr>
            <w:pStyle w:val="Verzeichnis2"/>
            <w:tabs>
              <w:tab w:val="left" w:pos="880"/>
              <w:tab w:val="right" w:leader="dot" w:pos="8931"/>
            </w:tabs>
            <w:rPr>
              <w:rFonts w:asciiTheme="minorHAnsi" w:eastAsiaTheme="minorEastAsia" w:hAnsiTheme="minorHAnsi" w:cstheme="minorHAnsi"/>
              <w:noProof/>
              <w:spacing w:val="0"/>
              <w:sz w:val="24"/>
              <w:szCs w:val="24"/>
              <w:lang w:eastAsia="de-CH"/>
            </w:rPr>
          </w:pPr>
          <w:hyperlink w:anchor="_Toc81827078" w:history="1">
            <w:r w:rsidR="00972A80" w:rsidRPr="00205EDE">
              <w:rPr>
                <w:rStyle w:val="Hyperlink"/>
                <w:rFonts w:asciiTheme="minorHAnsi" w:hAnsiTheme="minorHAnsi" w:cstheme="minorHAnsi"/>
                <w:noProof/>
                <w:sz w:val="22"/>
                <w:szCs w:val="22"/>
              </w:rPr>
              <w:t>1.3</w:t>
            </w:r>
            <w:r w:rsidR="00972A80" w:rsidRPr="00205EDE">
              <w:rPr>
                <w:rFonts w:asciiTheme="minorHAnsi" w:eastAsiaTheme="minorEastAsia" w:hAnsiTheme="minorHAnsi" w:cstheme="minorHAnsi"/>
                <w:noProof/>
                <w:spacing w:val="0"/>
                <w:sz w:val="24"/>
                <w:szCs w:val="24"/>
                <w:lang w:eastAsia="de-CH"/>
              </w:rPr>
              <w:tab/>
            </w:r>
            <w:r w:rsidR="00972A80" w:rsidRPr="00205EDE">
              <w:rPr>
                <w:rStyle w:val="Hyperlink"/>
                <w:rFonts w:asciiTheme="minorHAnsi" w:hAnsiTheme="minorHAnsi" w:cstheme="minorHAnsi"/>
                <w:noProof/>
                <w:sz w:val="22"/>
                <w:szCs w:val="22"/>
              </w:rPr>
              <w:t>Anwendungsbereich des Handbuches</w:t>
            </w:r>
            <w:r w:rsidR="00972A80" w:rsidRPr="00205EDE">
              <w:rPr>
                <w:rFonts w:asciiTheme="minorHAnsi" w:hAnsiTheme="minorHAnsi" w:cstheme="minorHAnsi"/>
                <w:noProof/>
                <w:webHidden/>
                <w:sz w:val="22"/>
                <w:szCs w:val="22"/>
              </w:rPr>
              <w:tab/>
            </w:r>
            <w:r w:rsidR="00972A80" w:rsidRPr="00205EDE">
              <w:rPr>
                <w:rFonts w:asciiTheme="minorHAnsi" w:hAnsiTheme="minorHAnsi" w:cstheme="minorHAnsi"/>
                <w:noProof/>
                <w:webHidden/>
                <w:sz w:val="22"/>
                <w:szCs w:val="22"/>
              </w:rPr>
              <w:fldChar w:fldCharType="begin"/>
            </w:r>
            <w:r w:rsidR="00972A80" w:rsidRPr="00205EDE">
              <w:rPr>
                <w:rFonts w:asciiTheme="minorHAnsi" w:hAnsiTheme="minorHAnsi" w:cstheme="minorHAnsi"/>
                <w:noProof/>
                <w:webHidden/>
                <w:sz w:val="22"/>
                <w:szCs w:val="22"/>
              </w:rPr>
              <w:instrText xml:space="preserve"> PAGEREF _Toc81827078 \h </w:instrText>
            </w:r>
            <w:r w:rsidR="00972A80" w:rsidRPr="00205EDE">
              <w:rPr>
                <w:rFonts w:asciiTheme="minorHAnsi" w:hAnsiTheme="minorHAnsi" w:cstheme="minorHAnsi"/>
                <w:noProof/>
                <w:webHidden/>
                <w:sz w:val="22"/>
                <w:szCs w:val="22"/>
              </w:rPr>
            </w:r>
            <w:r w:rsidR="00972A80" w:rsidRPr="00205EDE">
              <w:rPr>
                <w:rFonts w:asciiTheme="minorHAnsi" w:hAnsiTheme="minorHAnsi" w:cstheme="minorHAnsi"/>
                <w:noProof/>
                <w:webHidden/>
                <w:sz w:val="22"/>
                <w:szCs w:val="22"/>
              </w:rPr>
              <w:fldChar w:fldCharType="separate"/>
            </w:r>
            <w:r w:rsidR="006C72AB">
              <w:rPr>
                <w:rFonts w:asciiTheme="minorHAnsi" w:hAnsiTheme="minorHAnsi" w:cstheme="minorHAnsi"/>
                <w:noProof/>
                <w:webHidden/>
                <w:sz w:val="22"/>
                <w:szCs w:val="22"/>
              </w:rPr>
              <w:t>5</w:t>
            </w:r>
            <w:r w:rsidR="00972A80" w:rsidRPr="00205EDE">
              <w:rPr>
                <w:rFonts w:asciiTheme="minorHAnsi" w:hAnsiTheme="minorHAnsi" w:cstheme="minorHAnsi"/>
                <w:noProof/>
                <w:webHidden/>
                <w:sz w:val="22"/>
                <w:szCs w:val="22"/>
              </w:rPr>
              <w:fldChar w:fldCharType="end"/>
            </w:r>
          </w:hyperlink>
        </w:p>
        <w:p w14:paraId="2D0D8549" w14:textId="724D9663" w:rsidR="00972A80" w:rsidRPr="00205EDE" w:rsidRDefault="00E92AC1" w:rsidP="00972A80">
          <w:pPr>
            <w:pStyle w:val="Verzeichnis2"/>
            <w:tabs>
              <w:tab w:val="left" w:pos="880"/>
              <w:tab w:val="right" w:leader="dot" w:pos="8931"/>
            </w:tabs>
            <w:rPr>
              <w:rFonts w:asciiTheme="minorHAnsi" w:eastAsiaTheme="minorEastAsia" w:hAnsiTheme="minorHAnsi" w:cstheme="minorHAnsi"/>
              <w:noProof/>
              <w:spacing w:val="0"/>
              <w:sz w:val="24"/>
              <w:szCs w:val="24"/>
              <w:lang w:eastAsia="de-CH"/>
            </w:rPr>
          </w:pPr>
          <w:hyperlink w:anchor="_Toc81827079" w:history="1">
            <w:r w:rsidR="00972A80" w:rsidRPr="00205EDE">
              <w:rPr>
                <w:rStyle w:val="Hyperlink"/>
                <w:rFonts w:asciiTheme="minorHAnsi" w:hAnsiTheme="minorHAnsi" w:cstheme="minorHAnsi"/>
                <w:noProof/>
                <w:sz w:val="22"/>
                <w:szCs w:val="22"/>
              </w:rPr>
              <w:t>1.4</w:t>
            </w:r>
            <w:r w:rsidR="00972A80" w:rsidRPr="00205EDE">
              <w:rPr>
                <w:rFonts w:asciiTheme="minorHAnsi" w:eastAsiaTheme="minorEastAsia" w:hAnsiTheme="minorHAnsi" w:cstheme="minorHAnsi"/>
                <w:noProof/>
                <w:spacing w:val="0"/>
                <w:sz w:val="24"/>
                <w:szCs w:val="24"/>
                <w:lang w:eastAsia="de-CH"/>
              </w:rPr>
              <w:tab/>
            </w:r>
            <w:r w:rsidR="00972A80" w:rsidRPr="00205EDE">
              <w:rPr>
                <w:rStyle w:val="Hyperlink"/>
                <w:rFonts w:asciiTheme="minorHAnsi" w:hAnsiTheme="minorHAnsi" w:cstheme="minorHAnsi"/>
                <w:noProof/>
                <w:sz w:val="22"/>
                <w:szCs w:val="22"/>
              </w:rPr>
              <w:t>Geheimhaltung / Vertraulichkeit</w:t>
            </w:r>
            <w:r w:rsidR="00972A80" w:rsidRPr="00205EDE">
              <w:rPr>
                <w:rFonts w:asciiTheme="minorHAnsi" w:hAnsiTheme="minorHAnsi" w:cstheme="minorHAnsi"/>
                <w:noProof/>
                <w:webHidden/>
                <w:sz w:val="22"/>
                <w:szCs w:val="22"/>
              </w:rPr>
              <w:tab/>
            </w:r>
            <w:r w:rsidR="00972A80" w:rsidRPr="00205EDE">
              <w:rPr>
                <w:rFonts w:asciiTheme="minorHAnsi" w:hAnsiTheme="minorHAnsi" w:cstheme="minorHAnsi"/>
                <w:noProof/>
                <w:webHidden/>
                <w:sz w:val="22"/>
                <w:szCs w:val="22"/>
              </w:rPr>
              <w:fldChar w:fldCharType="begin"/>
            </w:r>
            <w:r w:rsidR="00972A80" w:rsidRPr="00205EDE">
              <w:rPr>
                <w:rFonts w:asciiTheme="minorHAnsi" w:hAnsiTheme="minorHAnsi" w:cstheme="minorHAnsi"/>
                <w:noProof/>
                <w:webHidden/>
                <w:sz w:val="22"/>
                <w:szCs w:val="22"/>
              </w:rPr>
              <w:instrText xml:space="preserve"> PAGEREF _Toc81827079 \h </w:instrText>
            </w:r>
            <w:r w:rsidR="00972A80" w:rsidRPr="00205EDE">
              <w:rPr>
                <w:rFonts w:asciiTheme="minorHAnsi" w:hAnsiTheme="minorHAnsi" w:cstheme="minorHAnsi"/>
                <w:noProof/>
                <w:webHidden/>
                <w:sz w:val="22"/>
                <w:szCs w:val="22"/>
              </w:rPr>
            </w:r>
            <w:r w:rsidR="00972A80" w:rsidRPr="00205EDE">
              <w:rPr>
                <w:rFonts w:asciiTheme="minorHAnsi" w:hAnsiTheme="minorHAnsi" w:cstheme="minorHAnsi"/>
                <w:noProof/>
                <w:webHidden/>
                <w:sz w:val="22"/>
                <w:szCs w:val="22"/>
              </w:rPr>
              <w:fldChar w:fldCharType="separate"/>
            </w:r>
            <w:r w:rsidR="006C72AB">
              <w:rPr>
                <w:rFonts w:asciiTheme="minorHAnsi" w:hAnsiTheme="minorHAnsi" w:cstheme="minorHAnsi"/>
                <w:noProof/>
                <w:webHidden/>
                <w:sz w:val="22"/>
                <w:szCs w:val="22"/>
              </w:rPr>
              <w:t>5</w:t>
            </w:r>
            <w:r w:rsidR="00972A80" w:rsidRPr="00205EDE">
              <w:rPr>
                <w:rFonts w:asciiTheme="minorHAnsi" w:hAnsiTheme="minorHAnsi" w:cstheme="minorHAnsi"/>
                <w:noProof/>
                <w:webHidden/>
                <w:sz w:val="22"/>
                <w:szCs w:val="22"/>
              </w:rPr>
              <w:fldChar w:fldCharType="end"/>
            </w:r>
          </w:hyperlink>
        </w:p>
        <w:p w14:paraId="7ABF003B" w14:textId="638D1AB4" w:rsidR="00972A80" w:rsidRPr="00205EDE" w:rsidRDefault="00E92AC1" w:rsidP="00972A80">
          <w:pPr>
            <w:pStyle w:val="Verzeichnis2"/>
            <w:tabs>
              <w:tab w:val="left" w:pos="880"/>
              <w:tab w:val="right" w:leader="dot" w:pos="8931"/>
            </w:tabs>
            <w:rPr>
              <w:rFonts w:asciiTheme="minorHAnsi" w:eastAsiaTheme="minorEastAsia" w:hAnsiTheme="minorHAnsi" w:cstheme="minorHAnsi"/>
              <w:noProof/>
              <w:spacing w:val="0"/>
              <w:sz w:val="24"/>
              <w:szCs w:val="24"/>
              <w:lang w:eastAsia="de-CH"/>
            </w:rPr>
          </w:pPr>
          <w:hyperlink w:anchor="_Toc81827080" w:history="1">
            <w:r w:rsidR="00972A80" w:rsidRPr="00205EDE">
              <w:rPr>
                <w:rStyle w:val="Hyperlink"/>
                <w:rFonts w:asciiTheme="minorHAnsi" w:hAnsiTheme="minorHAnsi" w:cstheme="minorHAnsi"/>
                <w:noProof/>
                <w:sz w:val="22"/>
                <w:szCs w:val="22"/>
              </w:rPr>
              <w:t>1.5</w:t>
            </w:r>
            <w:r w:rsidR="00972A80" w:rsidRPr="00205EDE">
              <w:rPr>
                <w:rFonts w:asciiTheme="minorHAnsi" w:eastAsiaTheme="minorEastAsia" w:hAnsiTheme="minorHAnsi" w:cstheme="minorHAnsi"/>
                <w:noProof/>
                <w:spacing w:val="0"/>
                <w:sz w:val="24"/>
                <w:szCs w:val="24"/>
                <w:lang w:eastAsia="de-CH"/>
              </w:rPr>
              <w:tab/>
            </w:r>
            <w:r w:rsidR="00972A80" w:rsidRPr="00205EDE">
              <w:rPr>
                <w:rStyle w:val="Hyperlink"/>
                <w:rFonts w:asciiTheme="minorHAnsi" w:hAnsiTheme="minorHAnsi" w:cstheme="minorHAnsi"/>
                <w:noProof/>
                <w:sz w:val="22"/>
                <w:szCs w:val="22"/>
              </w:rPr>
              <w:t>Datenschutz</w:t>
            </w:r>
            <w:r w:rsidR="00972A80" w:rsidRPr="00205EDE">
              <w:rPr>
                <w:rFonts w:asciiTheme="minorHAnsi" w:hAnsiTheme="minorHAnsi" w:cstheme="minorHAnsi"/>
                <w:noProof/>
                <w:webHidden/>
                <w:sz w:val="22"/>
                <w:szCs w:val="22"/>
              </w:rPr>
              <w:tab/>
            </w:r>
            <w:r w:rsidR="00972A80" w:rsidRPr="00205EDE">
              <w:rPr>
                <w:rFonts w:asciiTheme="minorHAnsi" w:hAnsiTheme="minorHAnsi" w:cstheme="minorHAnsi"/>
                <w:noProof/>
                <w:webHidden/>
                <w:sz w:val="22"/>
                <w:szCs w:val="22"/>
              </w:rPr>
              <w:fldChar w:fldCharType="begin"/>
            </w:r>
            <w:r w:rsidR="00972A80" w:rsidRPr="00205EDE">
              <w:rPr>
                <w:rFonts w:asciiTheme="minorHAnsi" w:hAnsiTheme="minorHAnsi" w:cstheme="minorHAnsi"/>
                <w:noProof/>
                <w:webHidden/>
                <w:sz w:val="22"/>
                <w:szCs w:val="22"/>
              </w:rPr>
              <w:instrText xml:space="preserve"> PAGEREF _Toc81827080 \h </w:instrText>
            </w:r>
            <w:r w:rsidR="00972A80" w:rsidRPr="00205EDE">
              <w:rPr>
                <w:rFonts w:asciiTheme="minorHAnsi" w:hAnsiTheme="minorHAnsi" w:cstheme="minorHAnsi"/>
                <w:noProof/>
                <w:webHidden/>
                <w:sz w:val="22"/>
                <w:szCs w:val="22"/>
              </w:rPr>
            </w:r>
            <w:r w:rsidR="00972A80" w:rsidRPr="00205EDE">
              <w:rPr>
                <w:rFonts w:asciiTheme="minorHAnsi" w:hAnsiTheme="minorHAnsi" w:cstheme="minorHAnsi"/>
                <w:noProof/>
                <w:webHidden/>
                <w:sz w:val="22"/>
                <w:szCs w:val="22"/>
              </w:rPr>
              <w:fldChar w:fldCharType="separate"/>
            </w:r>
            <w:r w:rsidR="006C72AB">
              <w:rPr>
                <w:rFonts w:asciiTheme="minorHAnsi" w:hAnsiTheme="minorHAnsi" w:cstheme="minorHAnsi"/>
                <w:noProof/>
                <w:webHidden/>
                <w:sz w:val="22"/>
                <w:szCs w:val="22"/>
              </w:rPr>
              <w:t>6</w:t>
            </w:r>
            <w:r w:rsidR="00972A80" w:rsidRPr="00205EDE">
              <w:rPr>
                <w:rFonts w:asciiTheme="minorHAnsi" w:hAnsiTheme="minorHAnsi" w:cstheme="minorHAnsi"/>
                <w:noProof/>
                <w:webHidden/>
                <w:sz w:val="22"/>
                <w:szCs w:val="22"/>
              </w:rPr>
              <w:fldChar w:fldCharType="end"/>
            </w:r>
          </w:hyperlink>
        </w:p>
        <w:p w14:paraId="0C78D8EA" w14:textId="58CD4F8E" w:rsidR="00972A80" w:rsidRPr="00205EDE" w:rsidRDefault="00E92AC1" w:rsidP="00972A80">
          <w:pPr>
            <w:pStyle w:val="Verzeichnis2"/>
            <w:tabs>
              <w:tab w:val="left" w:pos="880"/>
              <w:tab w:val="right" w:leader="dot" w:pos="8931"/>
            </w:tabs>
            <w:rPr>
              <w:rFonts w:asciiTheme="minorHAnsi" w:eastAsiaTheme="minorEastAsia" w:hAnsiTheme="minorHAnsi" w:cstheme="minorHAnsi"/>
              <w:noProof/>
              <w:spacing w:val="0"/>
              <w:sz w:val="24"/>
              <w:szCs w:val="24"/>
              <w:lang w:eastAsia="de-CH"/>
            </w:rPr>
          </w:pPr>
          <w:hyperlink w:anchor="_Toc81827081" w:history="1">
            <w:r w:rsidR="00972A80" w:rsidRPr="00205EDE">
              <w:rPr>
                <w:rStyle w:val="Hyperlink"/>
                <w:rFonts w:asciiTheme="minorHAnsi" w:hAnsiTheme="minorHAnsi" w:cstheme="minorHAnsi"/>
                <w:noProof/>
                <w:sz w:val="22"/>
                <w:szCs w:val="22"/>
              </w:rPr>
              <w:t>1.6</w:t>
            </w:r>
            <w:r w:rsidR="00972A80" w:rsidRPr="00205EDE">
              <w:rPr>
                <w:rFonts w:asciiTheme="minorHAnsi" w:eastAsiaTheme="minorEastAsia" w:hAnsiTheme="minorHAnsi" w:cstheme="minorHAnsi"/>
                <w:noProof/>
                <w:spacing w:val="0"/>
                <w:sz w:val="24"/>
                <w:szCs w:val="24"/>
                <w:lang w:eastAsia="de-CH"/>
              </w:rPr>
              <w:tab/>
            </w:r>
            <w:r w:rsidR="00972A80" w:rsidRPr="00205EDE">
              <w:rPr>
                <w:rStyle w:val="Hyperlink"/>
                <w:rFonts w:asciiTheme="minorHAnsi" w:hAnsiTheme="minorHAnsi" w:cstheme="minorHAnsi"/>
                <w:noProof/>
                <w:sz w:val="22"/>
                <w:szCs w:val="22"/>
              </w:rPr>
              <w:t>Notfa</w:t>
            </w:r>
            <w:r w:rsidR="00972A80" w:rsidRPr="00205EDE">
              <w:rPr>
                <w:rStyle w:val="Hyperlink"/>
                <w:rFonts w:asciiTheme="minorHAnsi" w:hAnsiTheme="minorHAnsi" w:cstheme="minorHAnsi"/>
                <w:noProof/>
                <w:sz w:val="22"/>
                <w:szCs w:val="22"/>
              </w:rPr>
              <w:t>l</w:t>
            </w:r>
            <w:r w:rsidR="00972A80" w:rsidRPr="00205EDE">
              <w:rPr>
                <w:rStyle w:val="Hyperlink"/>
                <w:rFonts w:asciiTheme="minorHAnsi" w:hAnsiTheme="minorHAnsi" w:cstheme="minorHAnsi"/>
                <w:noProof/>
                <w:sz w:val="22"/>
                <w:szCs w:val="22"/>
              </w:rPr>
              <w:t>lmanagement</w:t>
            </w:r>
            <w:r w:rsidR="00972A80" w:rsidRPr="00205EDE">
              <w:rPr>
                <w:rFonts w:asciiTheme="minorHAnsi" w:hAnsiTheme="minorHAnsi" w:cstheme="minorHAnsi"/>
                <w:noProof/>
                <w:webHidden/>
                <w:sz w:val="22"/>
                <w:szCs w:val="22"/>
              </w:rPr>
              <w:tab/>
            </w:r>
            <w:r w:rsidR="00972A80" w:rsidRPr="00205EDE">
              <w:rPr>
                <w:rFonts w:asciiTheme="minorHAnsi" w:hAnsiTheme="minorHAnsi" w:cstheme="minorHAnsi"/>
                <w:noProof/>
                <w:webHidden/>
                <w:sz w:val="22"/>
                <w:szCs w:val="22"/>
              </w:rPr>
              <w:fldChar w:fldCharType="begin"/>
            </w:r>
            <w:r w:rsidR="00972A80" w:rsidRPr="00205EDE">
              <w:rPr>
                <w:rFonts w:asciiTheme="minorHAnsi" w:hAnsiTheme="minorHAnsi" w:cstheme="minorHAnsi"/>
                <w:noProof/>
                <w:webHidden/>
                <w:sz w:val="22"/>
                <w:szCs w:val="22"/>
              </w:rPr>
              <w:instrText xml:space="preserve"> PAGEREF _Toc81827081 \h </w:instrText>
            </w:r>
            <w:r w:rsidR="00972A80" w:rsidRPr="00205EDE">
              <w:rPr>
                <w:rFonts w:asciiTheme="minorHAnsi" w:hAnsiTheme="minorHAnsi" w:cstheme="minorHAnsi"/>
                <w:noProof/>
                <w:webHidden/>
                <w:sz w:val="22"/>
                <w:szCs w:val="22"/>
              </w:rPr>
            </w:r>
            <w:r w:rsidR="00972A80" w:rsidRPr="00205EDE">
              <w:rPr>
                <w:rFonts w:asciiTheme="minorHAnsi" w:hAnsiTheme="minorHAnsi" w:cstheme="minorHAnsi"/>
                <w:noProof/>
                <w:webHidden/>
                <w:sz w:val="22"/>
                <w:szCs w:val="22"/>
              </w:rPr>
              <w:fldChar w:fldCharType="separate"/>
            </w:r>
            <w:r w:rsidR="006C72AB">
              <w:rPr>
                <w:rFonts w:asciiTheme="minorHAnsi" w:hAnsiTheme="minorHAnsi" w:cstheme="minorHAnsi"/>
                <w:noProof/>
                <w:webHidden/>
                <w:sz w:val="22"/>
                <w:szCs w:val="22"/>
              </w:rPr>
              <w:t>6</w:t>
            </w:r>
            <w:r w:rsidR="00972A80" w:rsidRPr="00205EDE">
              <w:rPr>
                <w:rFonts w:asciiTheme="minorHAnsi" w:hAnsiTheme="minorHAnsi" w:cstheme="minorHAnsi"/>
                <w:noProof/>
                <w:webHidden/>
                <w:sz w:val="22"/>
                <w:szCs w:val="22"/>
              </w:rPr>
              <w:fldChar w:fldCharType="end"/>
            </w:r>
          </w:hyperlink>
        </w:p>
        <w:p w14:paraId="132637B1" w14:textId="5F949420" w:rsidR="00972A80" w:rsidRPr="00205EDE" w:rsidRDefault="00E92AC1" w:rsidP="00972A80">
          <w:pPr>
            <w:pStyle w:val="Verzeichnis2"/>
            <w:tabs>
              <w:tab w:val="left" w:pos="880"/>
              <w:tab w:val="right" w:leader="dot" w:pos="8931"/>
            </w:tabs>
            <w:rPr>
              <w:rFonts w:asciiTheme="minorHAnsi" w:eastAsiaTheme="minorEastAsia" w:hAnsiTheme="minorHAnsi" w:cstheme="minorHAnsi"/>
              <w:noProof/>
              <w:spacing w:val="0"/>
              <w:sz w:val="24"/>
              <w:szCs w:val="24"/>
              <w:lang w:eastAsia="de-CH"/>
            </w:rPr>
          </w:pPr>
          <w:hyperlink w:anchor="_Toc81827082" w:history="1">
            <w:r w:rsidR="00972A80" w:rsidRPr="00205EDE">
              <w:rPr>
                <w:rStyle w:val="Hyperlink"/>
                <w:rFonts w:asciiTheme="minorHAnsi" w:hAnsiTheme="minorHAnsi" w:cstheme="minorHAnsi"/>
                <w:noProof/>
                <w:sz w:val="22"/>
                <w:szCs w:val="22"/>
              </w:rPr>
              <w:t>1.7</w:t>
            </w:r>
            <w:r w:rsidR="00972A80" w:rsidRPr="00205EDE">
              <w:rPr>
                <w:rFonts w:asciiTheme="minorHAnsi" w:eastAsiaTheme="minorEastAsia" w:hAnsiTheme="minorHAnsi" w:cstheme="minorHAnsi"/>
                <w:noProof/>
                <w:spacing w:val="0"/>
                <w:sz w:val="24"/>
                <w:szCs w:val="24"/>
                <w:lang w:eastAsia="de-CH"/>
              </w:rPr>
              <w:tab/>
            </w:r>
            <w:r w:rsidR="00972A80" w:rsidRPr="00205EDE">
              <w:rPr>
                <w:rStyle w:val="Hyperlink"/>
                <w:rFonts w:asciiTheme="minorHAnsi" w:hAnsiTheme="minorHAnsi" w:cstheme="minorHAnsi"/>
                <w:noProof/>
                <w:sz w:val="22"/>
                <w:szCs w:val="22"/>
              </w:rPr>
              <w:t>Code of Conduct</w:t>
            </w:r>
            <w:r w:rsidR="00972A80" w:rsidRPr="00205EDE">
              <w:rPr>
                <w:rFonts w:asciiTheme="minorHAnsi" w:hAnsiTheme="minorHAnsi" w:cstheme="minorHAnsi"/>
                <w:noProof/>
                <w:webHidden/>
                <w:sz w:val="22"/>
                <w:szCs w:val="22"/>
              </w:rPr>
              <w:tab/>
            </w:r>
            <w:r w:rsidR="00972A80" w:rsidRPr="00205EDE">
              <w:rPr>
                <w:rFonts w:asciiTheme="minorHAnsi" w:hAnsiTheme="minorHAnsi" w:cstheme="minorHAnsi"/>
                <w:noProof/>
                <w:webHidden/>
                <w:sz w:val="22"/>
                <w:szCs w:val="22"/>
              </w:rPr>
              <w:fldChar w:fldCharType="begin"/>
            </w:r>
            <w:r w:rsidR="00972A80" w:rsidRPr="00205EDE">
              <w:rPr>
                <w:rFonts w:asciiTheme="minorHAnsi" w:hAnsiTheme="minorHAnsi" w:cstheme="minorHAnsi"/>
                <w:noProof/>
                <w:webHidden/>
                <w:sz w:val="22"/>
                <w:szCs w:val="22"/>
              </w:rPr>
              <w:instrText xml:space="preserve"> PAGEREF _Toc81827082 \h </w:instrText>
            </w:r>
            <w:r w:rsidR="00972A80" w:rsidRPr="00205EDE">
              <w:rPr>
                <w:rFonts w:asciiTheme="minorHAnsi" w:hAnsiTheme="minorHAnsi" w:cstheme="minorHAnsi"/>
                <w:noProof/>
                <w:webHidden/>
                <w:sz w:val="22"/>
                <w:szCs w:val="22"/>
              </w:rPr>
            </w:r>
            <w:r w:rsidR="00972A80" w:rsidRPr="00205EDE">
              <w:rPr>
                <w:rFonts w:asciiTheme="minorHAnsi" w:hAnsiTheme="minorHAnsi" w:cstheme="minorHAnsi"/>
                <w:noProof/>
                <w:webHidden/>
                <w:sz w:val="22"/>
                <w:szCs w:val="22"/>
              </w:rPr>
              <w:fldChar w:fldCharType="separate"/>
            </w:r>
            <w:r w:rsidR="006C72AB">
              <w:rPr>
                <w:rFonts w:asciiTheme="minorHAnsi" w:hAnsiTheme="minorHAnsi" w:cstheme="minorHAnsi"/>
                <w:noProof/>
                <w:webHidden/>
                <w:sz w:val="22"/>
                <w:szCs w:val="22"/>
              </w:rPr>
              <w:t>6</w:t>
            </w:r>
            <w:r w:rsidR="00972A80" w:rsidRPr="00205EDE">
              <w:rPr>
                <w:rFonts w:asciiTheme="minorHAnsi" w:hAnsiTheme="minorHAnsi" w:cstheme="minorHAnsi"/>
                <w:noProof/>
                <w:webHidden/>
                <w:sz w:val="22"/>
                <w:szCs w:val="22"/>
              </w:rPr>
              <w:fldChar w:fldCharType="end"/>
            </w:r>
          </w:hyperlink>
        </w:p>
        <w:p w14:paraId="3C333AFF" w14:textId="3875B89F" w:rsidR="00972A80" w:rsidRPr="00205EDE" w:rsidRDefault="00E92AC1" w:rsidP="00972A80">
          <w:pPr>
            <w:pStyle w:val="Verzeichnis1"/>
            <w:rPr>
              <w:rFonts w:asciiTheme="minorHAnsi" w:eastAsiaTheme="minorEastAsia" w:hAnsiTheme="minorHAnsi" w:cstheme="minorHAnsi"/>
              <w:noProof/>
              <w:spacing w:val="0"/>
              <w:sz w:val="24"/>
              <w:szCs w:val="24"/>
              <w:lang w:eastAsia="de-CH"/>
            </w:rPr>
          </w:pPr>
          <w:hyperlink w:anchor="_Toc81827083" w:history="1">
            <w:r w:rsidR="00972A80" w:rsidRPr="00205EDE">
              <w:rPr>
                <w:rStyle w:val="Hyperlink"/>
                <w:rFonts w:asciiTheme="minorHAnsi" w:hAnsiTheme="minorHAnsi" w:cstheme="minorHAnsi"/>
                <w:noProof/>
                <w:sz w:val="22"/>
                <w:szCs w:val="22"/>
              </w:rPr>
              <w:t>2</w:t>
            </w:r>
            <w:r w:rsidR="00972A80" w:rsidRPr="00205EDE">
              <w:rPr>
                <w:rFonts w:asciiTheme="minorHAnsi" w:eastAsiaTheme="minorEastAsia" w:hAnsiTheme="minorHAnsi" w:cstheme="minorHAnsi"/>
                <w:noProof/>
                <w:spacing w:val="0"/>
                <w:sz w:val="24"/>
                <w:szCs w:val="24"/>
                <w:lang w:eastAsia="de-CH"/>
              </w:rPr>
              <w:tab/>
            </w:r>
            <w:r w:rsidR="00972A80" w:rsidRPr="00205EDE">
              <w:rPr>
                <w:rStyle w:val="Hyperlink"/>
                <w:rFonts w:asciiTheme="minorHAnsi" w:hAnsiTheme="minorHAnsi" w:cstheme="minorHAnsi"/>
                <w:noProof/>
                <w:sz w:val="22"/>
                <w:szCs w:val="22"/>
              </w:rPr>
              <w:t>Zusammenarbeit</w:t>
            </w:r>
            <w:r w:rsidR="00972A80" w:rsidRPr="00205EDE">
              <w:rPr>
                <w:rFonts w:asciiTheme="minorHAnsi" w:hAnsiTheme="minorHAnsi" w:cstheme="minorHAnsi"/>
                <w:noProof/>
                <w:webHidden/>
                <w:sz w:val="22"/>
                <w:szCs w:val="22"/>
              </w:rPr>
              <w:tab/>
            </w:r>
            <w:r w:rsidR="00972A80" w:rsidRPr="00205EDE">
              <w:rPr>
                <w:rFonts w:asciiTheme="minorHAnsi" w:hAnsiTheme="minorHAnsi" w:cstheme="minorHAnsi"/>
                <w:noProof/>
                <w:webHidden/>
                <w:sz w:val="22"/>
                <w:szCs w:val="22"/>
              </w:rPr>
              <w:fldChar w:fldCharType="begin"/>
            </w:r>
            <w:r w:rsidR="00972A80" w:rsidRPr="00205EDE">
              <w:rPr>
                <w:rFonts w:asciiTheme="minorHAnsi" w:hAnsiTheme="minorHAnsi" w:cstheme="minorHAnsi"/>
                <w:noProof/>
                <w:webHidden/>
                <w:sz w:val="22"/>
                <w:szCs w:val="22"/>
              </w:rPr>
              <w:instrText xml:space="preserve"> PAGEREF _Toc81827083 \h </w:instrText>
            </w:r>
            <w:r w:rsidR="00972A80" w:rsidRPr="00205EDE">
              <w:rPr>
                <w:rFonts w:asciiTheme="minorHAnsi" w:hAnsiTheme="minorHAnsi" w:cstheme="minorHAnsi"/>
                <w:noProof/>
                <w:webHidden/>
                <w:sz w:val="22"/>
                <w:szCs w:val="22"/>
              </w:rPr>
            </w:r>
            <w:r w:rsidR="00972A80" w:rsidRPr="00205EDE">
              <w:rPr>
                <w:rFonts w:asciiTheme="minorHAnsi" w:hAnsiTheme="minorHAnsi" w:cstheme="minorHAnsi"/>
                <w:noProof/>
                <w:webHidden/>
                <w:sz w:val="22"/>
                <w:szCs w:val="22"/>
              </w:rPr>
              <w:fldChar w:fldCharType="separate"/>
            </w:r>
            <w:r w:rsidR="006C72AB">
              <w:rPr>
                <w:rFonts w:asciiTheme="minorHAnsi" w:hAnsiTheme="minorHAnsi" w:cstheme="minorHAnsi"/>
                <w:noProof/>
                <w:webHidden/>
                <w:sz w:val="22"/>
                <w:szCs w:val="22"/>
              </w:rPr>
              <w:t>7</w:t>
            </w:r>
            <w:r w:rsidR="00972A80" w:rsidRPr="00205EDE">
              <w:rPr>
                <w:rFonts w:asciiTheme="minorHAnsi" w:hAnsiTheme="minorHAnsi" w:cstheme="minorHAnsi"/>
                <w:noProof/>
                <w:webHidden/>
                <w:sz w:val="22"/>
                <w:szCs w:val="22"/>
              </w:rPr>
              <w:fldChar w:fldCharType="end"/>
            </w:r>
          </w:hyperlink>
        </w:p>
        <w:p w14:paraId="146B1D3C" w14:textId="369F934F" w:rsidR="00972A80" w:rsidRPr="00205EDE" w:rsidRDefault="00E92AC1" w:rsidP="00972A80">
          <w:pPr>
            <w:pStyle w:val="Verzeichnis2"/>
            <w:tabs>
              <w:tab w:val="left" w:pos="880"/>
              <w:tab w:val="right" w:leader="dot" w:pos="8931"/>
            </w:tabs>
            <w:rPr>
              <w:rFonts w:asciiTheme="minorHAnsi" w:eastAsiaTheme="minorEastAsia" w:hAnsiTheme="minorHAnsi" w:cstheme="minorHAnsi"/>
              <w:noProof/>
              <w:spacing w:val="0"/>
              <w:sz w:val="24"/>
              <w:szCs w:val="24"/>
              <w:lang w:eastAsia="de-CH"/>
            </w:rPr>
          </w:pPr>
          <w:hyperlink w:anchor="_Toc81827084" w:history="1">
            <w:r w:rsidR="00972A80" w:rsidRPr="00205EDE">
              <w:rPr>
                <w:rStyle w:val="Hyperlink"/>
                <w:rFonts w:asciiTheme="minorHAnsi" w:hAnsiTheme="minorHAnsi" w:cstheme="minorHAnsi"/>
                <w:noProof/>
                <w:sz w:val="22"/>
                <w:szCs w:val="22"/>
              </w:rPr>
              <w:t>2.1</w:t>
            </w:r>
            <w:r w:rsidR="00972A80" w:rsidRPr="00205EDE">
              <w:rPr>
                <w:rFonts w:asciiTheme="minorHAnsi" w:eastAsiaTheme="minorEastAsia" w:hAnsiTheme="minorHAnsi" w:cstheme="minorHAnsi"/>
                <w:noProof/>
                <w:spacing w:val="0"/>
                <w:sz w:val="24"/>
                <w:szCs w:val="24"/>
                <w:lang w:eastAsia="de-CH"/>
              </w:rPr>
              <w:tab/>
            </w:r>
            <w:r w:rsidR="00972A80" w:rsidRPr="00205EDE">
              <w:rPr>
                <w:rStyle w:val="Hyperlink"/>
                <w:rFonts w:asciiTheme="minorHAnsi" w:hAnsiTheme="minorHAnsi" w:cstheme="minorHAnsi"/>
                <w:noProof/>
                <w:sz w:val="22"/>
                <w:szCs w:val="22"/>
              </w:rPr>
              <w:t>Ansprechpartner</w:t>
            </w:r>
            <w:r w:rsidR="00972A80" w:rsidRPr="00205EDE">
              <w:rPr>
                <w:rFonts w:asciiTheme="minorHAnsi" w:hAnsiTheme="minorHAnsi" w:cstheme="minorHAnsi"/>
                <w:noProof/>
                <w:webHidden/>
                <w:sz w:val="22"/>
                <w:szCs w:val="22"/>
              </w:rPr>
              <w:tab/>
            </w:r>
            <w:r w:rsidR="00972A80" w:rsidRPr="00205EDE">
              <w:rPr>
                <w:rFonts w:asciiTheme="minorHAnsi" w:hAnsiTheme="minorHAnsi" w:cstheme="minorHAnsi"/>
                <w:noProof/>
                <w:webHidden/>
                <w:sz w:val="22"/>
                <w:szCs w:val="22"/>
              </w:rPr>
              <w:fldChar w:fldCharType="begin"/>
            </w:r>
            <w:r w:rsidR="00972A80" w:rsidRPr="00205EDE">
              <w:rPr>
                <w:rFonts w:asciiTheme="minorHAnsi" w:hAnsiTheme="minorHAnsi" w:cstheme="minorHAnsi"/>
                <w:noProof/>
                <w:webHidden/>
                <w:sz w:val="22"/>
                <w:szCs w:val="22"/>
              </w:rPr>
              <w:instrText xml:space="preserve"> PAGEREF _Toc81827084 \h </w:instrText>
            </w:r>
            <w:r w:rsidR="00972A80" w:rsidRPr="00205EDE">
              <w:rPr>
                <w:rFonts w:asciiTheme="minorHAnsi" w:hAnsiTheme="minorHAnsi" w:cstheme="minorHAnsi"/>
                <w:noProof/>
                <w:webHidden/>
                <w:sz w:val="22"/>
                <w:szCs w:val="22"/>
              </w:rPr>
            </w:r>
            <w:r w:rsidR="00972A80" w:rsidRPr="00205EDE">
              <w:rPr>
                <w:rFonts w:asciiTheme="minorHAnsi" w:hAnsiTheme="minorHAnsi" w:cstheme="minorHAnsi"/>
                <w:noProof/>
                <w:webHidden/>
                <w:sz w:val="22"/>
                <w:szCs w:val="22"/>
              </w:rPr>
              <w:fldChar w:fldCharType="separate"/>
            </w:r>
            <w:r w:rsidR="006C72AB">
              <w:rPr>
                <w:rFonts w:asciiTheme="minorHAnsi" w:hAnsiTheme="minorHAnsi" w:cstheme="minorHAnsi"/>
                <w:noProof/>
                <w:webHidden/>
                <w:sz w:val="22"/>
                <w:szCs w:val="22"/>
              </w:rPr>
              <w:t>7</w:t>
            </w:r>
            <w:r w:rsidR="00972A80" w:rsidRPr="00205EDE">
              <w:rPr>
                <w:rFonts w:asciiTheme="minorHAnsi" w:hAnsiTheme="minorHAnsi" w:cstheme="minorHAnsi"/>
                <w:noProof/>
                <w:webHidden/>
                <w:sz w:val="22"/>
                <w:szCs w:val="22"/>
              </w:rPr>
              <w:fldChar w:fldCharType="end"/>
            </w:r>
          </w:hyperlink>
        </w:p>
        <w:p w14:paraId="6C4D3D0B" w14:textId="55F70188" w:rsidR="00972A80" w:rsidRPr="00205EDE" w:rsidRDefault="00E92AC1" w:rsidP="00972A80">
          <w:pPr>
            <w:pStyle w:val="Verzeichnis2"/>
            <w:tabs>
              <w:tab w:val="left" w:pos="880"/>
              <w:tab w:val="right" w:leader="dot" w:pos="8931"/>
            </w:tabs>
            <w:rPr>
              <w:rFonts w:asciiTheme="minorHAnsi" w:eastAsiaTheme="minorEastAsia" w:hAnsiTheme="minorHAnsi" w:cstheme="minorHAnsi"/>
              <w:noProof/>
              <w:spacing w:val="0"/>
              <w:sz w:val="24"/>
              <w:szCs w:val="24"/>
              <w:lang w:eastAsia="de-CH"/>
            </w:rPr>
          </w:pPr>
          <w:hyperlink w:anchor="_Toc81827085" w:history="1">
            <w:r w:rsidR="00972A80" w:rsidRPr="00205EDE">
              <w:rPr>
                <w:rStyle w:val="Hyperlink"/>
                <w:rFonts w:asciiTheme="minorHAnsi" w:hAnsiTheme="minorHAnsi" w:cstheme="minorHAnsi"/>
                <w:noProof/>
                <w:sz w:val="22"/>
                <w:szCs w:val="22"/>
              </w:rPr>
              <w:t>2.2</w:t>
            </w:r>
            <w:r w:rsidR="00972A80" w:rsidRPr="00205EDE">
              <w:rPr>
                <w:rFonts w:asciiTheme="minorHAnsi" w:eastAsiaTheme="minorEastAsia" w:hAnsiTheme="minorHAnsi" w:cstheme="minorHAnsi"/>
                <w:noProof/>
                <w:spacing w:val="0"/>
                <w:sz w:val="24"/>
                <w:szCs w:val="24"/>
                <w:lang w:eastAsia="de-CH"/>
              </w:rPr>
              <w:tab/>
            </w:r>
            <w:r w:rsidR="00972A80" w:rsidRPr="00205EDE">
              <w:rPr>
                <w:rStyle w:val="Hyperlink"/>
                <w:rFonts w:asciiTheme="minorHAnsi" w:hAnsiTheme="minorHAnsi" w:cstheme="minorHAnsi"/>
                <w:noProof/>
                <w:sz w:val="22"/>
                <w:szCs w:val="22"/>
              </w:rPr>
              <w:t>Haftpflichtversicherung / Produkthaftpflichtversicherung</w:t>
            </w:r>
            <w:r w:rsidR="00972A80" w:rsidRPr="00205EDE">
              <w:rPr>
                <w:rFonts w:asciiTheme="minorHAnsi" w:hAnsiTheme="minorHAnsi" w:cstheme="minorHAnsi"/>
                <w:noProof/>
                <w:webHidden/>
                <w:sz w:val="22"/>
                <w:szCs w:val="22"/>
              </w:rPr>
              <w:tab/>
            </w:r>
            <w:r w:rsidR="00972A80" w:rsidRPr="00205EDE">
              <w:rPr>
                <w:rFonts w:asciiTheme="minorHAnsi" w:hAnsiTheme="minorHAnsi" w:cstheme="minorHAnsi"/>
                <w:noProof/>
                <w:webHidden/>
                <w:sz w:val="22"/>
                <w:szCs w:val="22"/>
              </w:rPr>
              <w:fldChar w:fldCharType="begin"/>
            </w:r>
            <w:r w:rsidR="00972A80" w:rsidRPr="00205EDE">
              <w:rPr>
                <w:rFonts w:asciiTheme="minorHAnsi" w:hAnsiTheme="minorHAnsi" w:cstheme="minorHAnsi"/>
                <w:noProof/>
                <w:webHidden/>
                <w:sz w:val="22"/>
                <w:szCs w:val="22"/>
              </w:rPr>
              <w:instrText xml:space="preserve"> PAGEREF _Toc81827085 \h </w:instrText>
            </w:r>
            <w:r w:rsidR="00972A80" w:rsidRPr="00205EDE">
              <w:rPr>
                <w:rFonts w:asciiTheme="minorHAnsi" w:hAnsiTheme="minorHAnsi" w:cstheme="minorHAnsi"/>
                <w:noProof/>
                <w:webHidden/>
                <w:sz w:val="22"/>
                <w:szCs w:val="22"/>
              </w:rPr>
            </w:r>
            <w:r w:rsidR="00972A80" w:rsidRPr="00205EDE">
              <w:rPr>
                <w:rFonts w:asciiTheme="minorHAnsi" w:hAnsiTheme="minorHAnsi" w:cstheme="minorHAnsi"/>
                <w:noProof/>
                <w:webHidden/>
                <w:sz w:val="22"/>
                <w:szCs w:val="22"/>
              </w:rPr>
              <w:fldChar w:fldCharType="separate"/>
            </w:r>
            <w:r w:rsidR="006C72AB">
              <w:rPr>
                <w:rFonts w:asciiTheme="minorHAnsi" w:hAnsiTheme="minorHAnsi" w:cstheme="minorHAnsi"/>
                <w:noProof/>
                <w:webHidden/>
                <w:sz w:val="22"/>
                <w:szCs w:val="22"/>
              </w:rPr>
              <w:t>7</w:t>
            </w:r>
            <w:r w:rsidR="00972A80" w:rsidRPr="00205EDE">
              <w:rPr>
                <w:rFonts w:asciiTheme="minorHAnsi" w:hAnsiTheme="minorHAnsi" w:cstheme="minorHAnsi"/>
                <w:noProof/>
                <w:webHidden/>
                <w:sz w:val="22"/>
                <w:szCs w:val="22"/>
              </w:rPr>
              <w:fldChar w:fldCharType="end"/>
            </w:r>
          </w:hyperlink>
        </w:p>
        <w:p w14:paraId="6A2BBC50" w14:textId="4F07EAC1" w:rsidR="00972A80" w:rsidRPr="00205EDE" w:rsidRDefault="00E92AC1" w:rsidP="00972A80">
          <w:pPr>
            <w:pStyle w:val="Verzeichnis2"/>
            <w:tabs>
              <w:tab w:val="left" w:pos="880"/>
              <w:tab w:val="right" w:leader="dot" w:pos="8931"/>
            </w:tabs>
            <w:rPr>
              <w:rFonts w:asciiTheme="minorHAnsi" w:eastAsiaTheme="minorEastAsia" w:hAnsiTheme="minorHAnsi" w:cstheme="minorHAnsi"/>
              <w:noProof/>
              <w:spacing w:val="0"/>
              <w:sz w:val="24"/>
              <w:szCs w:val="24"/>
              <w:lang w:eastAsia="de-CH"/>
            </w:rPr>
          </w:pPr>
          <w:hyperlink w:anchor="_Toc81827086" w:history="1">
            <w:r w:rsidR="00972A80" w:rsidRPr="00205EDE">
              <w:rPr>
                <w:rStyle w:val="Hyperlink"/>
                <w:rFonts w:asciiTheme="minorHAnsi" w:hAnsiTheme="minorHAnsi" w:cstheme="minorHAnsi"/>
                <w:noProof/>
                <w:sz w:val="22"/>
                <w:szCs w:val="22"/>
              </w:rPr>
              <w:t>2.3</w:t>
            </w:r>
            <w:r w:rsidR="00972A80" w:rsidRPr="00205EDE">
              <w:rPr>
                <w:rFonts w:asciiTheme="minorHAnsi" w:eastAsiaTheme="minorEastAsia" w:hAnsiTheme="minorHAnsi" w:cstheme="minorHAnsi"/>
                <w:noProof/>
                <w:spacing w:val="0"/>
                <w:sz w:val="24"/>
                <w:szCs w:val="24"/>
                <w:lang w:eastAsia="de-CH"/>
              </w:rPr>
              <w:tab/>
            </w:r>
            <w:r w:rsidR="00972A80" w:rsidRPr="00205EDE">
              <w:rPr>
                <w:rStyle w:val="Hyperlink"/>
                <w:rFonts w:asciiTheme="minorHAnsi" w:hAnsiTheme="minorHAnsi" w:cstheme="minorHAnsi"/>
                <w:noProof/>
                <w:sz w:val="22"/>
                <w:szCs w:val="22"/>
              </w:rPr>
              <w:t>Produktsicherheitsbeauftragter</w:t>
            </w:r>
            <w:r w:rsidR="00972A80" w:rsidRPr="00205EDE">
              <w:rPr>
                <w:rFonts w:asciiTheme="minorHAnsi" w:hAnsiTheme="minorHAnsi" w:cstheme="minorHAnsi"/>
                <w:noProof/>
                <w:webHidden/>
                <w:sz w:val="22"/>
                <w:szCs w:val="22"/>
              </w:rPr>
              <w:tab/>
            </w:r>
            <w:r w:rsidR="00972A80" w:rsidRPr="00205EDE">
              <w:rPr>
                <w:rFonts w:asciiTheme="minorHAnsi" w:hAnsiTheme="minorHAnsi" w:cstheme="minorHAnsi"/>
                <w:noProof/>
                <w:webHidden/>
                <w:sz w:val="22"/>
                <w:szCs w:val="22"/>
              </w:rPr>
              <w:fldChar w:fldCharType="begin"/>
            </w:r>
            <w:r w:rsidR="00972A80" w:rsidRPr="00205EDE">
              <w:rPr>
                <w:rFonts w:asciiTheme="minorHAnsi" w:hAnsiTheme="minorHAnsi" w:cstheme="minorHAnsi"/>
                <w:noProof/>
                <w:webHidden/>
                <w:sz w:val="22"/>
                <w:szCs w:val="22"/>
              </w:rPr>
              <w:instrText xml:space="preserve"> PAGEREF _Toc81827086 \h </w:instrText>
            </w:r>
            <w:r w:rsidR="00972A80" w:rsidRPr="00205EDE">
              <w:rPr>
                <w:rFonts w:asciiTheme="minorHAnsi" w:hAnsiTheme="minorHAnsi" w:cstheme="minorHAnsi"/>
                <w:noProof/>
                <w:webHidden/>
                <w:sz w:val="22"/>
                <w:szCs w:val="22"/>
              </w:rPr>
            </w:r>
            <w:r w:rsidR="00972A80" w:rsidRPr="00205EDE">
              <w:rPr>
                <w:rFonts w:asciiTheme="minorHAnsi" w:hAnsiTheme="minorHAnsi" w:cstheme="minorHAnsi"/>
                <w:noProof/>
                <w:webHidden/>
                <w:sz w:val="22"/>
                <w:szCs w:val="22"/>
              </w:rPr>
              <w:fldChar w:fldCharType="separate"/>
            </w:r>
            <w:r w:rsidR="006C72AB">
              <w:rPr>
                <w:rFonts w:asciiTheme="minorHAnsi" w:hAnsiTheme="minorHAnsi" w:cstheme="minorHAnsi"/>
                <w:noProof/>
                <w:webHidden/>
                <w:sz w:val="22"/>
                <w:szCs w:val="22"/>
              </w:rPr>
              <w:t>7</w:t>
            </w:r>
            <w:r w:rsidR="00972A80" w:rsidRPr="00205EDE">
              <w:rPr>
                <w:rFonts w:asciiTheme="minorHAnsi" w:hAnsiTheme="minorHAnsi" w:cstheme="minorHAnsi"/>
                <w:noProof/>
                <w:webHidden/>
                <w:sz w:val="22"/>
                <w:szCs w:val="22"/>
              </w:rPr>
              <w:fldChar w:fldCharType="end"/>
            </w:r>
          </w:hyperlink>
        </w:p>
        <w:p w14:paraId="2AE449DE" w14:textId="5E8E07A9" w:rsidR="00972A80" w:rsidRPr="00205EDE" w:rsidRDefault="00E92AC1" w:rsidP="00972A80">
          <w:pPr>
            <w:pStyle w:val="Verzeichnis2"/>
            <w:tabs>
              <w:tab w:val="left" w:pos="880"/>
              <w:tab w:val="right" w:leader="dot" w:pos="8931"/>
            </w:tabs>
            <w:rPr>
              <w:rFonts w:asciiTheme="minorHAnsi" w:eastAsiaTheme="minorEastAsia" w:hAnsiTheme="minorHAnsi" w:cstheme="minorHAnsi"/>
              <w:noProof/>
              <w:spacing w:val="0"/>
              <w:sz w:val="24"/>
              <w:szCs w:val="24"/>
              <w:lang w:eastAsia="de-CH"/>
            </w:rPr>
          </w:pPr>
          <w:hyperlink w:anchor="_Toc81827087" w:history="1">
            <w:r w:rsidR="00972A80" w:rsidRPr="00205EDE">
              <w:rPr>
                <w:rStyle w:val="Hyperlink"/>
                <w:rFonts w:asciiTheme="minorHAnsi" w:hAnsiTheme="minorHAnsi" w:cstheme="minorHAnsi"/>
                <w:noProof/>
                <w:sz w:val="22"/>
                <w:szCs w:val="22"/>
              </w:rPr>
              <w:t>2.4</w:t>
            </w:r>
            <w:r w:rsidR="00972A80" w:rsidRPr="00205EDE">
              <w:rPr>
                <w:rFonts w:asciiTheme="minorHAnsi" w:eastAsiaTheme="minorEastAsia" w:hAnsiTheme="minorHAnsi" w:cstheme="minorHAnsi"/>
                <w:noProof/>
                <w:spacing w:val="0"/>
                <w:sz w:val="24"/>
                <w:szCs w:val="24"/>
                <w:lang w:eastAsia="de-CH"/>
              </w:rPr>
              <w:tab/>
            </w:r>
            <w:r w:rsidR="00972A80" w:rsidRPr="00205EDE">
              <w:rPr>
                <w:rStyle w:val="Hyperlink"/>
                <w:rFonts w:asciiTheme="minorHAnsi" w:hAnsiTheme="minorHAnsi" w:cstheme="minorHAnsi"/>
                <w:noProof/>
                <w:sz w:val="22"/>
                <w:szCs w:val="22"/>
              </w:rPr>
              <w:t>Rückverfolgbarkeit</w:t>
            </w:r>
            <w:r w:rsidR="00972A80" w:rsidRPr="00205EDE">
              <w:rPr>
                <w:rFonts w:asciiTheme="minorHAnsi" w:hAnsiTheme="minorHAnsi" w:cstheme="minorHAnsi"/>
                <w:noProof/>
                <w:webHidden/>
                <w:sz w:val="22"/>
                <w:szCs w:val="22"/>
              </w:rPr>
              <w:tab/>
            </w:r>
            <w:r w:rsidR="00972A80" w:rsidRPr="00205EDE">
              <w:rPr>
                <w:rFonts w:asciiTheme="minorHAnsi" w:hAnsiTheme="minorHAnsi" w:cstheme="minorHAnsi"/>
                <w:noProof/>
                <w:webHidden/>
                <w:sz w:val="22"/>
                <w:szCs w:val="22"/>
              </w:rPr>
              <w:fldChar w:fldCharType="begin"/>
            </w:r>
            <w:r w:rsidR="00972A80" w:rsidRPr="00205EDE">
              <w:rPr>
                <w:rFonts w:asciiTheme="minorHAnsi" w:hAnsiTheme="minorHAnsi" w:cstheme="minorHAnsi"/>
                <w:noProof/>
                <w:webHidden/>
                <w:sz w:val="22"/>
                <w:szCs w:val="22"/>
              </w:rPr>
              <w:instrText xml:space="preserve"> PAGEREF _Toc81827087 \h </w:instrText>
            </w:r>
            <w:r w:rsidR="00972A80" w:rsidRPr="00205EDE">
              <w:rPr>
                <w:rFonts w:asciiTheme="minorHAnsi" w:hAnsiTheme="minorHAnsi" w:cstheme="minorHAnsi"/>
                <w:noProof/>
                <w:webHidden/>
                <w:sz w:val="22"/>
                <w:szCs w:val="22"/>
              </w:rPr>
            </w:r>
            <w:r w:rsidR="00972A80" w:rsidRPr="00205EDE">
              <w:rPr>
                <w:rFonts w:asciiTheme="minorHAnsi" w:hAnsiTheme="minorHAnsi" w:cstheme="minorHAnsi"/>
                <w:noProof/>
                <w:webHidden/>
                <w:sz w:val="22"/>
                <w:szCs w:val="22"/>
              </w:rPr>
              <w:fldChar w:fldCharType="separate"/>
            </w:r>
            <w:r w:rsidR="006C72AB">
              <w:rPr>
                <w:rFonts w:asciiTheme="minorHAnsi" w:hAnsiTheme="minorHAnsi" w:cstheme="minorHAnsi"/>
                <w:noProof/>
                <w:webHidden/>
                <w:sz w:val="22"/>
                <w:szCs w:val="22"/>
              </w:rPr>
              <w:t>7</w:t>
            </w:r>
            <w:r w:rsidR="00972A80" w:rsidRPr="00205EDE">
              <w:rPr>
                <w:rFonts w:asciiTheme="minorHAnsi" w:hAnsiTheme="minorHAnsi" w:cstheme="minorHAnsi"/>
                <w:noProof/>
                <w:webHidden/>
                <w:sz w:val="22"/>
                <w:szCs w:val="22"/>
              </w:rPr>
              <w:fldChar w:fldCharType="end"/>
            </w:r>
          </w:hyperlink>
        </w:p>
        <w:p w14:paraId="12F28658" w14:textId="52B30A62" w:rsidR="00972A80" w:rsidRPr="00205EDE" w:rsidRDefault="00E92AC1" w:rsidP="00972A80">
          <w:pPr>
            <w:pStyle w:val="Verzeichnis1"/>
            <w:rPr>
              <w:rFonts w:asciiTheme="minorHAnsi" w:eastAsiaTheme="minorEastAsia" w:hAnsiTheme="minorHAnsi" w:cstheme="minorHAnsi"/>
              <w:noProof/>
              <w:spacing w:val="0"/>
              <w:sz w:val="24"/>
              <w:szCs w:val="24"/>
              <w:lang w:eastAsia="de-CH"/>
            </w:rPr>
          </w:pPr>
          <w:hyperlink w:anchor="_Toc81827088" w:history="1">
            <w:r w:rsidR="00972A80" w:rsidRPr="00205EDE">
              <w:rPr>
                <w:rStyle w:val="Hyperlink"/>
                <w:rFonts w:asciiTheme="minorHAnsi" w:hAnsiTheme="minorHAnsi" w:cstheme="minorHAnsi"/>
                <w:noProof/>
                <w:sz w:val="22"/>
                <w:szCs w:val="22"/>
              </w:rPr>
              <w:t>3</w:t>
            </w:r>
            <w:r w:rsidR="00972A80" w:rsidRPr="00205EDE">
              <w:rPr>
                <w:rFonts w:asciiTheme="minorHAnsi" w:eastAsiaTheme="minorEastAsia" w:hAnsiTheme="minorHAnsi" w:cstheme="minorHAnsi"/>
                <w:noProof/>
                <w:spacing w:val="0"/>
                <w:sz w:val="24"/>
                <w:szCs w:val="24"/>
                <w:lang w:eastAsia="de-CH"/>
              </w:rPr>
              <w:tab/>
            </w:r>
            <w:r w:rsidR="00972A80" w:rsidRPr="00205EDE">
              <w:rPr>
                <w:rStyle w:val="Hyperlink"/>
                <w:rFonts w:asciiTheme="minorHAnsi" w:hAnsiTheme="minorHAnsi" w:cstheme="minorHAnsi"/>
                <w:noProof/>
                <w:sz w:val="22"/>
                <w:szCs w:val="22"/>
              </w:rPr>
              <w:t>Logistik</w:t>
            </w:r>
            <w:r w:rsidR="00972A80" w:rsidRPr="00205EDE">
              <w:rPr>
                <w:rFonts w:asciiTheme="minorHAnsi" w:hAnsiTheme="minorHAnsi" w:cstheme="minorHAnsi"/>
                <w:noProof/>
                <w:webHidden/>
                <w:sz w:val="22"/>
                <w:szCs w:val="22"/>
              </w:rPr>
              <w:tab/>
            </w:r>
            <w:r w:rsidR="00972A80" w:rsidRPr="00205EDE">
              <w:rPr>
                <w:rFonts w:asciiTheme="minorHAnsi" w:hAnsiTheme="minorHAnsi" w:cstheme="minorHAnsi"/>
                <w:noProof/>
                <w:webHidden/>
                <w:sz w:val="22"/>
                <w:szCs w:val="22"/>
              </w:rPr>
              <w:fldChar w:fldCharType="begin"/>
            </w:r>
            <w:r w:rsidR="00972A80" w:rsidRPr="00205EDE">
              <w:rPr>
                <w:rFonts w:asciiTheme="minorHAnsi" w:hAnsiTheme="minorHAnsi" w:cstheme="minorHAnsi"/>
                <w:noProof/>
                <w:webHidden/>
                <w:sz w:val="22"/>
                <w:szCs w:val="22"/>
              </w:rPr>
              <w:instrText xml:space="preserve"> PAGEREF _Toc81827088 \h </w:instrText>
            </w:r>
            <w:r w:rsidR="00972A80" w:rsidRPr="00205EDE">
              <w:rPr>
                <w:rFonts w:asciiTheme="minorHAnsi" w:hAnsiTheme="minorHAnsi" w:cstheme="minorHAnsi"/>
                <w:noProof/>
                <w:webHidden/>
                <w:sz w:val="22"/>
                <w:szCs w:val="22"/>
              </w:rPr>
            </w:r>
            <w:r w:rsidR="00972A80" w:rsidRPr="00205EDE">
              <w:rPr>
                <w:rFonts w:asciiTheme="minorHAnsi" w:hAnsiTheme="minorHAnsi" w:cstheme="minorHAnsi"/>
                <w:noProof/>
                <w:webHidden/>
                <w:sz w:val="22"/>
                <w:szCs w:val="22"/>
              </w:rPr>
              <w:fldChar w:fldCharType="separate"/>
            </w:r>
            <w:r w:rsidR="006C72AB">
              <w:rPr>
                <w:rFonts w:asciiTheme="minorHAnsi" w:hAnsiTheme="minorHAnsi" w:cstheme="minorHAnsi"/>
                <w:noProof/>
                <w:webHidden/>
                <w:sz w:val="22"/>
                <w:szCs w:val="22"/>
              </w:rPr>
              <w:t>8</w:t>
            </w:r>
            <w:r w:rsidR="00972A80" w:rsidRPr="00205EDE">
              <w:rPr>
                <w:rFonts w:asciiTheme="minorHAnsi" w:hAnsiTheme="minorHAnsi" w:cstheme="minorHAnsi"/>
                <w:noProof/>
                <w:webHidden/>
                <w:sz w:val="22"/>
                <w:szCs w:val="22"/>
              </w:rPr>
              <w:fldChar w:fldCharType="end"/>
            </w:r>
          </w:hyperlink>
        </w:p>
        <w:p w14:paraId="7D189663" w14:textId="6040F04B" w:rsidR="00972A80" w:rsidRPr="00205EDE" w:rsidRDefault="00E92AC1" w:rsidP="00972A80">
          <w:pPr>
            <w:pStyle w:val="Verzeichnis2"/>
            <w:tabs>
              <w:tab w:val="left" w:pos="880"/>
              <w:tab w:val="right" w:leader="dot" w:pos="8931"/>
            </w:tabs>
            <w:rPr>
              <w:rFonts w:asciiTheme="minorHAnsi" w:eastAsiaTheme="minorEastAsia" w:hAnsiTheme="minorHAnsi" w:cstheme="minorHAnsi"/>
              <w:noProof/>
              <w:spacing w:val="0"/>
              <w:sz w:val="24"/>
              <w:szCs w:val="24"/>
              <w:lang w:eastAsia="de-CH"/>
            </w:rPr>
          </w:pPr>
          <w:hyperlink w:anchor="_Toc81827089" w:history="1">
            <w:r w:rsidR="00972A80" w:rsidRPr="00205EDE">
              <w:rPr>
                <w:rStyle w:val="Hyperlink"/>
                <w:rFonts w:asciiTheme="minorHAnsi" w:hAnsiTheme="minorHAnsi" w:cstheme="minorHAnsi"/>
                <w:noProof/>
                <w:sz w:val="22"/>
                <w:szCs w:val="22"/>
              </w:rPr>
              <w:t>3.1</w:t>
            </w:r>
            <w:r w:rsidR="00972A80" w:rsidRPr="00205EDE">
              <w:rPr>
                <w:rFonts w:asciiTheme="minorHAnsi" w:eastAsiaTheme="minorEastAsia" w:hAnsiTheme="minorHAnsi" w:cstheme="minorHAnsi"/>
                <w:noProof/>
                <w:spacing w:val="0"/>
                <w:sz w:val="24"/>
                <w:szCs w:val="24"/>
                <w:lang w:eastAsia="de-CH"/>
              </w:rPr>
              <w:tab/>
            </w:r>
            <w:r w:rsidR="00972A80" w:rsidRPr="00205EDE">
              <w:rPr>
                <w:rStyle w:val="Hyperlink"/>
                <w:rFonts w:asciiTheme="minorHAnsi" w:hAnsiTheme="minorHAnsi" w:cstheme="minorHAnsi"/>
                <w:noProof/>
                <w:sz w:val="22"/>
                <w:szCs w:val="22"/>
              </w:rPr>
              <w:t>Mindestangaben auf Rechnungen und Lieferscheinen</w:t>
            </w:r>
            <w:r w:rsidR="00972A80" w:rsidRPr="00205EDE">
              <w:rPr>
                <w:rFonts w:asciiTheme="minorHAnsi" w:hAnsiTheme="minorHAnsi" w:cstheme="minorHAnsi"/>
                <w:noProof/>
                <w:webHidden/>
                <w:sz w:val="22"/>
                <w:szCs w:val="22"/>
              </w:rPr>
              <w:tab/>
            </w:r>
            <w:r w:rsidR="00972A80" w:rsidRPr="00205EDE">
              <w:rPr>
                <w:rFonts w:asciiTheme="minorHAnsi" w:hAnsiTheme="minorHAnsi" w:cstheme="minorHAnsi"/>
                <w:noProof/>
                <w:webHidden/>
                <w:sz w:val="22"/>
                <w:szCs w:val="22"/>
              </w:rPr>
              <w:fldChar w:fldCharType="begin"/>
            </w:r>
            <w:r w:rsidR="00972A80" w:rsidRPr="00205EDE">
              <w:rPr>
                <w:rFonts w:asciiTheme="minorHAnsi" w:hAnsiTheme="minorHAnsi" w:cstheme="minorHAnsi"/>
                <w:noProof/>
                <w:webHidden/>
                <w:sz w:val="22"/>
                <w:szCs w:val="22"/>
              </w:rPr>
              <w:instrText xml:space="preserve"> PAGEREF _Toc81827089 \h </w:instrText>
            </w:r>
            <w:r w:rsidR="00972A80" w:rsidRPr="00205EDE">
              <w:rPr>
                <w:rFonts w:asciiTheme="minorHAnsi" w:hAnsiTheme="minorHAnsi" w:cstheme="minorHAnsi"/>
                <w:noProof/>
                <w:webHidden/>
                <w:sz w:val="22"/>
                <w:szCs w:val="22"/>
              </w:rPr>
            </w:r>
            <w:r w:rsidR="00972A80" w:rsidRPr="00205EDE">
              <w:rPr>
                <w:rFonts w:asciiTheme="minorHAnsi" w:hAnsiTheme="minorHAnsi" w:cstheme="minorHAnsi"/>
                <w:noProof/>
                <w:webHidden/>
                <w:sz w:val="22"/>
                <w:szCs w:val="22"/>
              </w:rPr>
              <w:fldChar w:fldCharType="separate"/>
            </w:r>
            <w:r w:rsidR="006C72AB">
              <w:rPr>
                <w:rFonts w:asciiTheme="minorHAnsi" w:hAnsiTheme="minorHAnsi" w:cstheme="minorHAnsi"/>
                <w:noProof/>
                <w:webHidden/>
                <w:sz w:val="22"/>
                <w:szCs w:val="22"/>
              </w:rPr>
              <w:t>8</w:t>
            </w:r>
            <w:r w:rsidR="00972A80" w:rsidRPr="00205EDE">
              <w:rPr>
                <w:rFonts w:asciiTheme="minorHAnsi" w:hAnsiTheme="minorHAnsi" w:cstheme="minorHAnsi"/>
                <w:noProof/>
                <w:webHidden/>
                <w:sz w:val="22"/>
                <w:szCs w:val="22"/>
              </w:rPr>
              <w:fldChar w:fldCharType="end"/>
            </w:r>
          </w:hyperlink>
        </w:p>
        <w:p w14:paraId="334E4B8D" w14:textId="5341338B" w:rsidR="00972A80" w:rsidRPr="00205EDE" w:rsidRDefault="00E92AC1" w:rsidP="00972A80">
          <w:pPr>
            <w:pStyle w:val="Verzeichnis2"/>
            <w:tabs>
              <w:tab w:val="left" w:pos="880"/>
              <w:tab w:val="right" w:leader="dot" w:pos="8931"/>
            </w:tabs>
            <w:rPr>
              <w:rFonts w:asciiTheme="minorHAnsi" w:eastAsiaTheme="minorEastAsia" w:hAnsiTheme="minorHAnsi" w:cstheme="minorHAnsi"/>
              <w:noProof/>
              <w:spacing w:val="0"/>
              <w:sz w:val="24"/>
              <w:szCs w:val="24"/>
              <w:lang w:eastAsia="de-CH"/>
            </w:rPr>
          </w:pPr>
          <w:hyperlink w:anchor="_Toc81827090" w:history="1">
            <w:r w:rsidR="00972A80" w:rsidRPr="00205EDE">
              <w:rPr>
                <w:rStyle w:val="Hyperlink"/>
                <w:rFonts w:asciiTheme="minorHAnsi" w:hAnsiTheme="minorHAnsi" w:cstheme="minorHAnsi"/>
                <w:noProof/>
                <w:sz w:val="22"/>
                <w:szCs w:val="22"/>
              </w:rPr>
              <w:t>3.2</w:t>
            </w:r>
            <w:r w:rsidR="00972A80" w:rsidRPr="00205EDE">
              <w:rPr>
                <w:rFonts w:asciiTheme="minorHAnsi" w:eastAsiaTheme="minorEastAsia" w:hAnsiTheme="minorHAnsi" w:cstheme="minorHAnsi"/>
                <w:noProof/>
                <w:spacing w:val="0"/>
                <w:sz w:val="24"/>
                <w:szCs w:val="24"/>
                <w:lang w:eastAsia="de-CH"/>
              </w:rPr>
              <w:tab/>
            </w:r>
            <w:r w:rsidR="00972A80" w:rsidRPr="00205EDE">
              <w:rPr>
                <w:rStyle w:val="Hyperlink"/>
                <w:rFonts w:asciiTheme="minorHAnsi" w:hAnsiTheme="minorHAnsi" w:cstheme="minorHAnsi"/>
                <w:noProof/>
                <w:sz w:val="22"/>
                <w:szCs w:val="22"/>
              </w:rPr>
              <w:t>Abwicklung</w:t>
            </w:r>
            <w:r w:rsidR="00972A80" w:rsidRPr="00205EDE">
              <w:rPr>
                <w:rFonts w:asciiTheme="minorHAnsi" w:hAnsiTheme="minorHAnsi" w:cstheme="minorHAnsi"/>
                <w:noProof/>
                <w:webHidden/>
                <w:sz w:val="22"/>
                <w:szCs w:val="22"/>
              </w:rPr>
              <w:tab/>
            </w:r>
            <w:r w:rsidR="00972A80" w:rsidRPr="00205EDE">
              <w:rPr>
                <w:rFonts w:asciiTheme="minorHAnsi" w:hAnsiTheme="minorHAnsi" w:cstheme="minorHAnsi"/>
                <w:noProof/>
                <w:webHidden/>
                <w:sz w:val="22"/>
                <w:szCs w:val="22"/>
              </w:rPr>
              <w:fldChar w:fldCharType="begin"/>
            </w:r>
            <w:r w:rsidR="00972A80" w:rsidRPr="00205EDE">
              <w:rPr>
                <w:rFonts w:asciiTheme="minorHAnsi" w:hAnsiTheme="minorHAnsi" w:cstheme="minorHAnsi"/>
                <w:noProof/>
                <w:webHidden/>
                <w:sz w:val="22"/>
                <w:szCs w:val="22"/>
              </w:rPr>
              <w:instrText xml:space="preserve"> PAGEREF _Toc81827090 \h </w:instrText>
            </w:r>
            <w:r w:rsidR="00972A80" w:rsidRPr="00205EDE">
              <w:rPr>
                <w:rFonts w:asciiTheme="minorHAnsi" w:hAnsiTheme="minorHAnsi" w:cstheme="minorHAnsi"/>
                <w:noProof/>
                <w:webHidden/>
                <w:sz w:val="22"/>
                <w:szCs w:val="22"/>
              </w:rPr>
            </w:r>
            <w:r w:rsidR="00972A80" w:rsidRPr="00205EDE">
              <w:rPr>
                <w:rFonts w:asciiTheme="minorHAnsi" w:hAnsiTheme="minorHAnsi" w:cstheme="minorHAnsi"/>
                <w:noProof/>
                <w:webHidden/>
                <w:sz w:val="22"/>
                <w:szCs w:val="22"/>
              </w:rPr>
              <w:fldChar w:fldCharType="separate"/>
            </w:r>
            <w:r w:rsidR="006C72AB">
              <w:rPr>
                <w:rFonts w:asciiTheme="minorHAnsi" w:hAnsiTheme="minorHAnsi" w:cstheme="minorHAnsi"/>
                <w:noProof/>
                <w:webHidden/>
                <w:sz w:val="22"/>
                <w:szCs w:val="22"/>
              </w:rPr>
              <w:t>9</w:t>
            </w:r>
            <w:r w:rsidR="00972A80" w:rsidRPr="00205EDE">
              <w:rPr>
                <w:rFonts w:asciiTheme="minorHAnsi" w:hAnsiTheme="minorHAnsi" w:cstheme="minorHAnsi"/>
                <w:noProof/>
                <w:webHidden/>
                <w:sz w:val="22"/>
                <w:szCs w:val="22"/>
              </w:rPr>
              <w:fldChar w:fldCharType="end"/>
            </w:r>
          </w:hyperlink>
        </w:p>
        <w:p w14:paraId="5DB5362A" w14:textId="4C39004F" w:rsidR="00972A80" w:rsidRPr="00205EDE" w:rsidRDefault="00E92AC1" w:rsidP="00972A80">
          <w:pPr>
            <w:pStyle w:val="Verzeichnis1"/>
            <w:rPr>
              <w:rFonts w:asciiTheme="minorHAnsi" w:eastAsiaTheme="minorEastAsia" w:hAnsiTheme="minorHAnsi" w:cstheme="minorHAnsi"/>
              <w:noProof/>
              <w:spacing w:val="0"/>
              <w:sz w:val="24"/>
              <w:szCs w:val="24"/>
              <w:lang w:eastAsia="de-CH"/>
            </w:rPr>
          </w:pPr>
          <w:hyperlink w:anchor="_Toc81827091" w:history="1">
            <w:r w:rsidR="00972A80" w:rsidRPr="00205EDE">
              <w:rPr>
                <w:rStyle w:val="Hyperlink"/>
                <w:rFonts w:asciiTheme="minorHAnsi" w:hAnsiTheme="minorHAnsi" w:cstheme="minorHAnsi"/>
                <w:noProof/>
                <w:sz w:val="22"/>
                <w:szCs w:val="22"/>
              </w:rPr>
              <w:t>4</w:t>
            </w:r>
            <w:r w:rsidR="00972A80" w:rsidRPr="00205EDE">
              <w:rPr>
                <w:rFonts w:asciiTheme="minorHAnsi" w:eastAsiaTheme="minorEastAsia" w:hAnsiTheme="minorHAnsi" w:cstheme="minorHAnsi"/>
                <w:noProof/>
                <w:spacing w:val="0"/>
                <w:sz w:val="24"/>
                <w:szCs w:val="24"/>
                <w:lang w:eastAsia="de-CH"/>
              </w:rPr>
              <w:tab/>
            </w:r>
            <w:r w:rsidR="00972A80" w:rsidRPr="00205EDE">
              <w:rPr>
                <w:rStyle w:val="Hyperlink"/>
                <w:rFonts w:asciiTheme="minorHAnsi" w:hAnsiTheme="minorHAnsi" w:cstheme="minorHAnsi"/>
                <w:noProof/>
                <w:sz w:val="22"/>
                <w:szCs w:val="22"/>
              </w:rPr>
              <w:t>Reklamationsbearbeitung</w:t>
            </w:r>
            <w:r w:rsidR="00972A80" w:rsidRPr="00205EDE">
              <w:rPr>
                <w:rFonts w:asciiTheme="minorHAnsi" w:hAnsiTheme="minorHAnsi" w:cstheme="minorHAnsi"/>
                <w:noProof/>
                <w:webHidden/>
                <w:sz w:val="22"/>
                <w:szCs w:val="22"/>
              </w:rPr>
              <w:tab/>
            </w:r>
            <w:r w:rsidR="00972A80" w:rsidRPr="00205EDE">
              <w:rPr>
                <w:rFonts w:asciiTheme="minorHAnsi" w:hAnsiTheme="minorHAnsi" w:cstheme="minorHAnsi"/>
                <w:noProof/>
                <w:webHidden/>
                <w:sz w:val="22"/>
                <w:szCs w:val="22"/>
              </w:rPr>
              <w:fldChar w:fldCharType="begin"/>
            </w:r>
            <w:r w:rsidR="00972A80" w:rsidRPr="00205EDE">
              <w:rPr>
                <w:rFonts w:asciiTheme="minorHAnsi" w:hAnsiTheme="minorHAnsi" w:cstheme="minorHAnsi"/>
                <w:noProof/>
                <w:webHidden/>
                <w:sz w:val="22"/>
                <w:szCs w:val="22"/>
              </w:rPr>
              <w:instrText xml:space="preserve"> PAGEREF _Toc81827091 \h </w:instrText>
            </w:r>
            <w:r w:rsidR="00972A80" w:rsidRPr="00205EDE">
              <w:rPr>
                <w:rFonts w:asciiTheme="minorHAnsi" w:hAnsiTheme="minorHAnsi" w:cstheme="minorHAnsi"/>
                <w:noProof/>
                <w:webHidden/>
                <w:sz w:val="22"/>
                <w:szCs w:val="22"/>
              </w:rPr>
            </w:r>
            <w:r w:rsidR="00972A80" w:rsidRPr="00205EDE">
              <w:rPr>
                <w:rFonts w:asciiTheme="minorHAnsi" w:hAnsiTheme="minorHAnsi" w:cstheme="minorHAnsi"/>
                <w:noProof/>
                <w:webHidden/>
                <w:sz w:val="22"/>
                <w:szCs w:val="22"/>
              </w:rPr>
              <w:fldChar w:fldCharType="separate"/>
            </w:r>
            <w:r w:rsidR="006C72AB">
              <w:rPr>
                <w:rFonts w:asciiTheme="minorHAnsi" w:hAnsiTheme="minorHAnsi" w:cstheme="minorHAnsi"/>
                <w:noProof/>
                <w:webHidden/>
                <w:sz w:val="22"/>
                <w:szCs w:val="22"/>
              </w:rPr>
              <w:t>9</w:t>
            </w:r>
            <w:r w:rsidR="00972A80" w:rsidRPr="00205EDE">
              <w:rPr>
                <w:rFonts w:asciiTheme="minorHAnsi" w:hAnsiTheme="minorHAnsi" w:cstheme="minorHAnsi"/>
                <w:noProof/>
                <w:webHidden/>
                <w:sz w:val="22"/>
                <w:szCs w:val="22"/>
              </w:rPr>
              <w:fldChar w:fldCharType="end"/>
            </w:r>
          </w:hyperlink>
        </w:p>
        <w:p w14:paraId="0BEBD036" w14:textId="2CF38EB6" w:rsidR="00972A80" w:rsidRPr="00205EDE" w:rsidRDefault="00E92AC1" w:rsidP="00972A80">
          <w:pPr>
            <w:pStyle w:val="Verzeichnis1"/>
            <w:rPr>
              <w:rFonts w:asciiTheme="minorHAnsi" w:eastAsiaTheme="minorEastAsia" w:hAnsiTheme="minorHAnsi" w:cstheme="minorHAnsi"/>
              <w:noProof/>
              <w:spacing w:val="0"/>
              <w:sz w:val="24"/>
              <w:szCs w:val="24"/>
              <w:lang w:eastAsia="de-CH"/>
            </w:rPr>
          </w:pPr>
          <w:hyperlink w:anchor="_Toc81827092" w:history="1">
            <w:r w:rsidR="00972A80" w:rsidRPr="00205EDE">
              <w:rPr>
                <w:rStyle w:val="Hyperlink"/>
                <w:rFonts w:asciiTheme="minorHAnsi" w:hAnsiTheme="minorHAnsi" w:cstheme="minorHAnsi"/>
                <w:noProof/>
                <w:sz w:val="22"/>
                <w:szCs w:val="22"/>
              </w:rPr>
              <w:t>5</w:t>
            </w:r>
            <w:r w:rsidR="00972A80" w:rsidRPr="00205EDE">
              <w:rPr>
                <w:rFonts w:asciiTheme="minorHAnsi" w:eastAsiaTheme="minorEastAsia" w:hAnsiTheme="minorHAnsi" w:cstheme="minorHAnsi"/>
                <w:noProof/>
                <w:spacing w:val="0"/>
                <w:sz w:val="24"/>
                <w:szCs w:val="24"/>
                <w:lang w:eastAsia="de-CH"/>
              </w:rPr>
              <w:tab/>
            </w:r>
            <w:r w:rsidR="00972A80" w:rsidRPr="00205EDE">
              <w:rPr>
                <w:rStyle w:val="Hyperlink"/>
                <w:rFonts w:asciiTheme="minorHAnsi" w:hAnsiTheme="minorHAnsi" w:cstheme="minorHAnsi"/>
                <w:noProof/>
                <w:sz w:val="22"/>
                <w:szCs w:val="22"/>
              </w:rPr>
              <w:t>Lieferantenmanagement</w:t>
            </w:r>
            <w:r w:rsidR="00972A80" w:rsidRPr="00205EDE">
              <w:rPr>
                <w:rFonts w:asciiTheme="minorHAnsi" w:hAnsiTheme="minorHAnsi" w:cstheme="minorHAnsi"/>
                <w:noProof/>
                <w:webHidden/>
                <w:sz w:val="22"/>
                <w:szCs w:val="22"/>
              </w:rPr>
              <w:tab/>
            </w:r>
            <w:r w:rsidR="00972A80" w:rsidRPr="00205EDE">
              <w:rPr>
                <w:rFonts w:asciiTheme="minorHAnsi" w:hAnsiTheme="minorHAnsi" w:cstheme="minorHAnsi"/>
                <w:noProof/>
                <w:webHidden/>
                <w:sz w:val="22"/>
                <w:szCs w:val="22"/>
              </w:rPr>
              <w:fldChar w:fldCharType="begin"/>
            </w:r>
            <w:r w:rsidR="00972A80" w:rsidRPr="00205EDE">
              <w:rPr>
                <w:rFonts w:asciiTheme="minorHAnsi" w:hAnsiTheme="minorHAnsi" w:cstheme="minorHAnsi"/>
                <w:noProof/>
                <w:webHidden/>
                <w:sz w:val="22"/>
                <w:szCs w:val="22"/>
              </w:rPr>
              <w:instrText xml:space="preserve"> PAGEREF _Toc81827092 \h </w:instrText>
            </w:r>
            <w:r w:rsidR="00972A80" w:rsidRPr="00205EDE">
              <w:rPr>
                <w:rFonts w:asciiTheme="minorHAnsi" w:hAnsiTheme="minorHAnsi" w:cstheme="minorHAnsi"/>
                <w:noProof/>
                <w:webHidden/>
                <w:sz w:val="22"/>
                <w:szCs w:val="22"/>
              </w:rPr>
            </w:r>
            <w:r w:rsidR="00972A80" w:rsidRPr="00205EDE">
              <w:rPr>
                <w:rFonts w:asciiTheme="minorHAnsi" w:hAnsiTheme="minorHAnsi" w:cstheme="minorHAnsi"/>
                <w:noProof/>
                <w:webHidden/>
                <w:sz w:val="22"/>
                <w:szCs w:val="22"/>
              </w:rPr>
              <w:fldChar w:fldCharType="separate"/>
            </w:r>
            <w:r w:rsidR="006C72AB">
              <w:rPr>
                <w:rFonts w:asciiTheme="minorHAnsi" w:hAnsiTheme="minorHAnsi" w:cstheme="minorHAnsi"/>
                <w:noProof/>
                <w:webHidden/>
                <w:sz w:val="22"/>
                <w:szCs w:val="22"/>
              </w:rPr>
              <w:t>10</w:t>
            </w:r>
            <w:r w:rsidR="00972A80" w:rsidRPr="00205EDE">
              <w:rPr>
                <w:rFonts w:asciiTheme="minorHAnsi" w:hAnsiTheme="minorHAnsi" w:cstheme="minorHAnsi"/>
                <w:noProof/>
                <w:webHidden/>
                <w:sz w:val="22"/>
                <w:szCs w:val="22"/>
              </w:rPr>
              <w:fldChar w:fldCharType="end"/>
            </w:r>
          </w:hyperlink>
        </w:p>
        <w:p w14:paraId="709F711F" w14:textId="5F69BF9C" w:rsidR="00972A80" w:rsidRPr="00205EDE" w:rsidRDefault="00E92AC1" w:rsidP="00972A80">
          <w:pPr>
            <w:pStyle w:val="Verzeichnis2"/>
            <w:tabs>
              <w:tab w:val="left" w:pos="880"/>
              <w:tab w:val="right" w:leader="dot" w:pos="8931"/>
            </w:tabs>
            <w:rPr>
              <w:rFonts w:asciiTheme="minorHAnsi" w:eastAsiaTheme="minorEastAsia" w:hAnsiTheme="minorHAnsi" w:cstheme="minorHAnsi"/>
              <w:noProof/>
              <w:spacing w:val="0"/>
              <w:sz w:val="24"/>
              <w:szCs w:val="24"/>
              <w:lang w:eastAsia="de-CH"/>
            </w:rPr>
          </w:pPr>
          <w:hyperlink w:anchor="_Toc81827093" w:history="1">
            <w:r w:rsidR="00972A80" w:rsidRPr="00205EDE">
              <w:rPr>
                <w:rStyle w:val="Hyperlink"/>
                <w:rFonts w:asciiTheme="minorHAnsi" w:hAnsiTheme="minorHAnsi" w:cstheme="minorHAnsi"/>
                <w:noProof/>
                <w:sz w:val="22"/>
                <w:szCs w:val="22"/>
              </w:rPr>
              <w:t>5.1</w:t>
            </w:r>
            <w:r w:rsidR="00972A80" w:rsidRPr="00205EDE">
              <w:rPr>
                <w:rFonts w:asciiTheme="minorHAnsi" w:eastAsiaTheme="minorEastAsia" w:hAnsiTheme="minorHAnsi" w:cstheme="minorHAnsi"/>
                <w:noProof/>
                <w:spacing w:val="0"/>
                <w:sz w:val="24"/>
                <w:szCs w:val="24"/>
                <w:lang w:eastAsia="de-CH"/>
              </w:rPr>
              <w:tab/>
            </w:r>
            <w:r w:rsidR="00972A80" w:rsidRPr="00205EDE">
              <w:rPr>
                <w:rStyle w:val="Hyperlink"/>
                <w:rFonts w:asciiTheme="minorHAnsi" w:hAnsiTheme="minorHAnsi" w:cstheme="minorHAnsi"/>
                <w:noProof/>
                <w:sz w:val="22"/>
                <w:szCs w:val="22"/>
              </w:rPr>
              <w:t>Lieferantenauswahl</w:t>
            </w:r>
            <w:r w:rsidR="00972A80" w:rsidRPr="00205EDE">
              <w:rPr>
                <w:rFonts w:asciiTheme="minorHAnsi" w:hAnsiTheme="minorHAnsi" w:cstheme="minorHAnsi"/>
                <w:noProof/>
                <w:webHidden/>
                <w:sz w:val="22"/>
                <w:szCs w:val="22"/>
              </w:rPr>
              <w:tab/>
            </w:r>
            <w:r w:rsidR="00972A80" w:rsidRPr="00205EDE">
              <w:rPr>
                <w:rFonts w:asciiTheme="minorHAnsi" w:hAnsiTheme="minorHAnsi" w:cstheme="minorHAnsi"/>
                <w:noProof/>
                <w:webHidden/>
                <w:sz w:val="22"/>
                <w:szCs w:val="22"/>
              </w:rPr>
              <w:fldChar w:fldCharType="begin"/>
            </w:r>
            <w:r w:rsidR="00972A80" w:rsidRPr="00205EDE">
              <w:rPr>
                <w:rFonts w:asciiTheme="minorHAnsi" w:hAnsiTheme="minorHAnsi" w:cstheme="minorHAnsi"/>
                <w:noProof/>
                <w:webHidden/>
                <w:sz w:val="22"/>
                <w:szCs w:val="22"/>
              </w:rPr>
              <w:instrText xml:space="preserve"> PAGEREF _Toc81827093 \h </w:instrText>
            </w:r>
            <w:r w:rsidR="00972A80" w:rsidRPr="00205EDE">
              <w:rPr>
                <w:rFonts w:asciiTheme="minorHAnsi" w:hAnsiTheme="minorHAnsi" w:cstheme="minorHAnsi"/>
                <w:noProof/>
                <w:webHidden/>
                <w:sz w:val="22"/>
                <w:szCs w:val="22"/>
              </w:rPr>
            </w:r>
            <w:r w:rsidR="00972A80" w:rsidRPr="00205EDE">
              <w:rPr>
                <w:rFonts w:asciiTheme="minorHAnsi" w:hAnsiTheme="minorHAnsi" w:cstheme="minorHAnsi"/>
                <w:noProof/>
                <w:webHidden/>
                <w:sz w:val="22"/>
                <w:szCs w:val="22"/>
              </w:rPr>
              <w:fldChar w:fldCharType="separate"/>
            </w:r>
            <w:r w:rsidR="006C72AB">
              <w:rPr>
                <w:rFonts w:asciiTheme="minorHAnsi" w:hAnsiTheme="minorHAnsi" w:cstheme="minorHAnsi"/>
                <w:noProof/>
                <w:webHidden/>
                <w:sz w:val="22"/>
                <w:szCs w:val="22"/>
              </w:rPr>
              <w:t>10</w:t>
            </w:r>
            <w:r w:rsidR="00972A80" w:rsidRPr="00205EDE">
              <w:rPr>
                <w:rFonts w:asciiTheme="minorHAnsi" w:hAnsiTheme="minorHAnsi" w:cstheme="minorHAnsi"/>
                <w:noProof/>
                <w:webHidden/>
                <w:sz w:val="22"/>
                <w:szCs w:val="22"/>
              </w:rPr>
              <w:fldChar w:fldCharType="end"/>
            </w:r>
          </w:hyperlink>
        </w:p>
        <w:p w14:paraId="2FC3935F" w14:textId="11F44A75" w:rsidR="00972A80" w:rsidRPr="00205EDE" w:rsidRDefault="00E92AC1" w:rsidP="00972A80">
          <w:pPr>
            <w:pStyle w:val="Verzeichnis2"/>
            <w:tabs>
              <w:tab w:val="left" w:pos="880"/>
              <w:tab w:val="right" w:leader="dot" w:pos="8931"/>
            </w:tabs>
            <w:rPr>
              <w:rFonts w:asciiTheme="minorHAnsi" w:eastAsiaTheme="minorEastAsia" w:hAnsiTheme="minorHAnsi" w:cstheme="minorHAnsi"/>
              <w:noProof/>
              <w:spacing w:val="0"/>
              <w:sz w:val="24"/>
              <w:szCs w:val="24"/>
              <w:lang w:eastAsia="de-CH"/>
            </w:rPr>
          </w:pPr>
          <w:hyperlink w:anchor="_Toc81827094" w:history="1">
            <w:r w:rsidR="00972A80" w:rsidRPr="00205EDE">
              <w:rPr>
                <w:rStyle w:val="Hyperlink"/>
                <w:rFonts w:asciiTheme="minorHAnsi" w:hAnsiTheme="minorHAnsi" w:cstheme="minorHAnsi"/>
                <w:noProof/>
                <w:sz w:val="22"/>
                <w:szCs w:val="22"/>
              </w:rPr>
              <w:t>5.2</w:t>
            </w:r>
            <w:r w:rsidR="00972A80" w:rsidRPr="00205EDE">
              <w:rPr>
                <w:rFonts w:asciiTheme="minorHAnsi" w:eastAsiaTheme="minorEastAsia" w:hAnsiTheme="minorHAnsi" w:cstheme="minorHAnsi"/>
                <w:noProof/>
                <w:spacing w:val="0"/>
                <w:sz w:val="24"/>
                <w:szCs w:val="24"/>
                <w:lang w:eastAsia="de-CH"/>
              </w:rPr>
              <w:tab/>
            </w:r>
            <w:r w:rsidR="00972A80" w:rsidRPr="00205EDE">
              <w:rPr>
                <w:rStyle w:val="Hyperlink"/>
                <w:rFonts w:asciiTheme="minorHAnsi" w:hAnsiTheme="minorHAnsi" w:cstheme="minorHAnsi"/>
                <w:noProof/>
                <w:sz w:val="22"/>
                <w:szCs w:val="22"/>
              </w:rPr>
              <w:t>Lieferantenüberwachung und -bewertung</w:t>
            </w:r>
            <w:r w:rsidR="00972A80" w:rsidRPr="00205EDE">
              <w:rPr>
                <w:rFonts w:asciiTheme="minorHAnsi" w:hAnsiTheme="minorHAnsi" w:cstheme="minorHAnsi"/>
                <w:noProof/>
                <w:webHidden/>
                <w:sz w:val="22"/>
                <w:szCs w:val="22"/>
              </w:rPr>
              <w:tab/>
            </w:r>
            <w:r w:rsidR="00972A80" w:rsidRPr="00205EDE">
              <w:rPr>
                <w:rFonts w:asciiTheme="minorHAnsi" w:hAnsiTheme="minorHAnsi" w:cstheme="minorHAnsi"/>
                <w:noProof/>
                <w:webHidden/>
                <w:sz w:val="22"/>
                <w:szCs w:val="22"/>
              </w:rPr>
              <w:fldChar w:fldCharType="begin"/>
            </w:r>
            <w:r w:rsidR="00972A80" w:rsidRPr="00205EDE">
              <w:rPr>
                <w:rFonts w:asciiTheme="minorHAnsi" w:hAnsiTheme="minorHAnsi" w:cstheme="minorHAnsi"/>
                <w:noProof/>
                <w:webHidden/>
                <w:sz w:val="22"/>
                <w:szCs w:val="22"/>
              </w:rPr>
              <w:instrText xml:space="preserve"> PAGEREF _Toc81827094 \h </w:instrText>
            </w:r>
            <w:r w:rsidR="00972A80" w:rsidRPr="00205EDE">
              <w:rPr>
                <w:rFonts w:asciiTheme="minorHAnsi" w:hAnsiTheme="minorHAnsi" w:cstheme="minorHAnsi"/>
                <w:noProof/>
                <w:webHidden/>
                <w:sz w:val="22"/>
                <w:szCs w:val="22"/>
              </w:rPr>
            </w:r>
            <w:r w:rsidR="00972A80" w:rsidRPr="00205EDE">
              <w:rPr>
                <w:rFonts w:asciiTheme="minorHAnsi" w:hAnsiTheme="minorHAnsi" w:cstheme="minorHAnsi"/>
                <w:noProof/>
                <w:webHidden/>
                <w:sz w:val="22"/>
                <w:szCs w:val="22"/>
              </w:rPr>
              <w:fldChar w:fldCharType="separate"/>
            </w:r>
            <w:r w:rsidR="006C72AB">
              <w:rPr>
                <w:rFonts w:asciiTheme="minorHAnsi" w:hAnsiTheme="minorHAnsi" w:cstheme="minorHAnsi"/>
                <w:noProof/>
                <w:webHidden/>
                <w:sz w:val="22"/>
                <w:szCs w:val="22"/>
              </w:rPr>
              <w:t>10</w:t>
            </w:r>
            <w:r w:rsidR="00972A80" w:rsidRPr="00205EDE">
              <w:rPr>
                <w:rFonts w:asciiTheme="minorHAnsi" w:hAnsiTheme="minorHAnsi" w:cstheme="minorHAnsi"/>
                <w:noProof/>
                <w:webHidden/>
                <w:sz w:val="22"/>
                <w:szCs w:val="22"/>
              </w:rPr>
              <w:fldChar w:fldCharType="end"/>
            </w:r>
          </w:hyperlink>
        </w:p>
        <w:p w14:paraId="7CF96692" w14:textId="47894680" w:rsidR="00972A80" w:rsidRPr="00205EDE" w:rsidRDefault="00E92AC1" w:rsidP="00972A80">
          <w:pPr>
            <w:pStyle w:val="Verzeichnis2"/>
            <w:tabs>
              <w:tab w:val="left" w:pos="880"/>
              <w:tab w:val="right" w:leader="dot" w:pos="8931"/>
            </w:tabs>
            <w:rPr>
              <w:rFonts w:asciiTheme="minorHAnsi" w:eastAsiaTheme="minorEastAsia" w:hAnsiTheme="minorHAnsi" w:cstheme="minorHAnsi"/>
              <w:noProof/>
              <w:spacing w:val="0"/>
              <w:sz w:val="24"/>
              <w:szCs w:val="24"/>
              <w:lang w:eastAsia="de-CH"/>
            </w:rPr>
          </w:pPr>
          <w:hyperlink w:anchor="_Toc81827095" w:history="1">
            <w:r w:rsidR="00972A80" w:rsidRPr="00205EDE">
              <w:rPr>
                <w:rStyle w:val="Hyperlink"/>
                <w:rFonts w:asciiTheme="minorHAnsi" w:hAnsiTheme="minorHAnsi" w:cstheme="minorHAnsi"/>
                <w:noProof/>
                <w:sz w:val="22"/>
                <w:szCs w:val="22"/>
              </w:rPr>
              <w:t>5.3</w:t>
            </w:r>
            <w:r w:rsidR="00972A80" w:rsidRPr="00205EDE">
              <w:rPr>
                <w:rFonts w:asciiTheme="minorHAnsi" w:eastAsiaTheme="minorEastAsia" w:hAnsiTheme="minorHAnsi" w:cstheme="minorHAnsi"/>
                <w:noProof/>
                <w:spacing w:val="0"/>
                <w:sz w:val="24"/>
                <w:szCs w:val="24"/>
                <w:lang w:eastAsia="de-CH"/>
              </w:rPr>
              <w:tab/>
            </w:r>
            <w:r w:rsidR="00972A80" w:rsidRPr="00205EDE">
              <w:rPr>
                <w:rStyle w:val="Hyperlink"/>
                <w:rFonts w:asciiTheme="minorHAnsi" w:hAnsiTheme="minorHAnsi" w:cstheme="minorHAnsi"/>
                <w:noProof/>
                <w:sz w:val="22"/>
                <w:szCs w:val="22"/>
              </w:rPr>
              <w:t>Lieferantenentwicklung</w:t>
            </w:r>
            <w:r w:rsidR="00972A80" w:rsidRPr="00205EDE">
              <w:rPr>
                <w:rFonts w:asciiTheme="minorHAnsi" w:hAnsiTheme="minorHAnsi" w:cstheme="minorHAnsi"/>
                <w:noProof/>
                <w:webHidden/>
                <w:sz w:val="22"/>
                <w:szCs w:val="22"/>
              </w:rPr>
              <w:tab/>
            </w:r>
            <w:r w:rsidR="00972A80" w:rsidRPr="00205EDE">
              <w:rPr>
                <w:rFonts w:asciiTheme="minorHAnsi" w:hAnsiTheme="minorHAnsi" w:cstheme="minorHAnsi"/>
                <w:noProof/>
                <w:webHidden/>
                <w:sz w:val="22"/>
                <w:szCs w:val="22"/>
              </w:rPr>
              <w:fldChar w:fldCharType="begin"/>
            </w:r>
            <w:r w:rsidR="00972A80" w:rsidRPr="00205EDE">
              <w:rPr>
                <w:rFonts w:asciiTheme="minorHAnsi" w:hAnsiTheme="minorHAnsi" w:cstheme="minorHAnsi"/>
                <w:noProof/>
                <w:webHidden/>
                <w:sz w:val="22"/>
                <w:szCs w:val="22"/>
              </w:rPr>
              <w:instrText xml:space="preserve"> PAGEREF _Toc81827095 \h </w:instrText>
            </w:r>
            <w:r w:rsidR="00972A80" w:rsidRPr="00205EDE">
              <w:rPr>
                <w:rFonts w:asciiTheme="minorHAnsi" w:hAnsiTheme="minorHAnsi" w:cstheme="minorHAnsi"/>
                <w:noProof/>
                <w:webHidden/>
                <w:sz w:val="22"/>
                <w:szCs w:val="22"/>
              </w:rPr>
            </w:r>
            <w:r w:rsidR="00972A80" w:rsidRPr="00205EDE">
              <w:rPr>
                <w:rFonts w:asciiTheme="minorHAnsi" w:hAnsiTheme="minorHAnsi" w:cstheme="minorHAnsi"/>
                <w:noProof/>
                <w:webHidden/>
                <w:sz w:val="22"/>
                <w:szCs w:val="22"/>
              </w:rPr>
              <w:fldChar w:fldCharType="separate"/>
            </w:r>
            <w:r w:rsidR="006C72AB">
              <w:rPr>
                <w:rFonts w:asciiTheme="minorHAnsi" w:hAnsiTheme="minorHAnsi" w:cstheme="minorHAnsi"/>
                <w:noProof/>
                <w:webHidden/>
                <w:sz w:val="22"/>
                <w:szCs w:val="22"/>
              </w:rPr>
              <w:t>12</w:t>
            </w:r>
            <w:r w:rsidR="00972A80" w:rsidRPr="00205EDE">
              <w:rPr>
                <w:rFonts w:asciiTheme="minorHAnsi" w:hAnsiTheme="minorHAnsi" w:cstheme="minorHAnsi"/>
                <w:noProof/>
                <w:webHidden/>
                <w:sz w:val="22"/>
                <w:szCs w:val="22"/>
              </w:rPr>
              <w:fldChar w:fldCharType="end"/>
            </w:r>
          </w:hyperlink>
        </w:p>
        <w:p w14:paraId="06E0DEB0" w14:textId="241D3005" w:rsidR="00972A80" w:rsidRPr="00205EDE" w:rsidRDefault="00E92AC1" w:rsidP="00972A80">
          <w:pPr>
            <w:pStyle w:val="Verzeichnis1"/>
            <w:rPr>
              <w:rFonts w:asciiTheme="minorHAnsi" w:eastAsiaTheme="minorEastAsia" w:hAnsiTheme="minorHAnsi" w:cstheme="minorHAnsi"/>
              <w:noProof/>
              <w:spacing w:val="0"/>
              <w:sz w:val="24"/>
              <w:szCs w:val="24"/>
              <w:lang w:eastAsia="de-CH"/>
            </w:rPr>
          </w:pPr>
          <w:hyperlink w:anchor="_Toc81827096" w:history="1">
            <w:r w:rsidR="00972A80" w:rsidRPr="00205EDE">
              <w:rPr>
                <w:rStyle w:val="Hyperlink"/>
                <w:rFonts w:asciiTheme="minorHAnsi" w:hAnsiTheme="minorHAnsi" w:cstheme="minorHAnsi"/>
                <w:noProof/>
                <w:sz w:val="22"/>
                <w:szCs w:val="22"/>
              </w:rPr>
              <w:t>6</w:t>
            </w:r>
            <w:r w:rsidR="00972A80" w:rsidRPr="00205EDE">
              <w:rPr>
                <w:rFonts w:asciiTheme="minorHAnsi" w:eastAsiaTheme="minorEastAsia" w:hAnsiTheme="minorHAnsi" w:cstheme="minorHAnsi"/>
                <w:noProof/>
                <w:spacing w:val="0"/>
                <w:sz w:val="24"/>
                <w:szCs w:val="24"/>
                <w:lang w:eastAsia="de-CH"/>
              </w:rPr>
              <w:tab/>
            </w:r>
            <w:r w:rsidR="00972A80" w:rsidRPr="00205EDE">
              <w:rPr>
                <w:rStyle w:val="Hyperlink"/>
                <w:rFonts w:asciiTheme="minorHAnsi" w:hAnsiTheme="minorHAnsi" w:cstheme="minorHAnsi"/>
                <w:noProof/>
                <w:sz w:val="22"/>
                <w:szCs w:val="22"/>
              </w:rPr>
              <w:t>Qualitätsmanagement</w:t>
            </w:r>
            <w:r w:rsidR="00972A80" w:rsidRPr="00205EDE">
              <w:rPr>
                <w:rFonts w:asciiTheme="minorHAnsi" w:hAnsiTheme="minorHAnsi" w:cstheme="minorHAnsi"/>
                <w:noProof/>
                <w:webHidden/>
                <w:sz w:val="22"/>
                <w:szCs w:val="22"/>
              </w:rPr>
              <w:tab/>
            </w:r>
            <w:r w:rsidR="00972A80" w:rsidRPr="00205EDE">
              <w:rPr>
                <w:rFonts w:asciiTheme="minorHAnsi" w:hAnsiTheme="minorHAnsi" w:cstheme="minorHAnsi"/>
                <w:noProof/>
                <w:webHidden/>
                <w:sz w:val="22"/>
                <w:szCs w:val="22"/>
              </w:rPr>
              <w:fldChar w:fldCharType="begin"/>
            </w:r>
            <w:r w:rsidR="00972A80" w:rsidRPr="00205EDE">
              <w:rPr>
                <w:rFonts w:asciiTheme="minorHAnsi" w:hAnsiTheme="minorHAnsi" w:cstheme="minorHAnsi"/>
                <w:noProof/>
                <w:webHidden/>
                <w:sz w:val="22"/>
                <w:szCs w:val="22"/>
              </w:rPr>
              <w:instrText xml:space="preserve"> PAGEREF _Toc81827096 \h </w:instrText>
            </w:r>
            <w:r w:rsidR="00972A80" w:rsidRPr="00205EDE">
              <w:rPr>
                <w:rFonts w:asciiTheme="minorHAnsi" w:hAnsiTheme="minorHAnsi" w:cstheme="minorHAnsi"/>
                <w:noProof/>
                <w:webHidden/>
                <w:sz w:val="22"/>
                <w:szCs w:val="22"/>
              </w:rPr>
            </w:r>
            <w:r w:rsidR="00972A80" w:rsidRPr="00205EDE">
              <w:rPr>
                <w:rFonts w:asciiTheme="minorHAnsi" w:hAnsiTheme="minorHAnsi" w:cstheme="minorHAnsi"/>
                <w:noProof/>
                <w:webHidden/>
                <w:sz w:val="22"/>
                <w:szCs w:val="22"/>
              </w:rPr>
              <w:fldChar w:fldCharType="separate"/>
            </w:r>
            <w:r w:rsidR="006C72AB">
              <w:rPr>
                <w:rFonts w:asciiTheme="minorHAnsi" w:hAnsiTheme="minorHAnsi" w:cstheme="minorHAnsi"/>
                <w:noProof/>
                <w:webHidden/>
                <w:sz w:val="22"/>
                <w:szCs w:val="22"/>
              </w:rPr>
              <w:t>13</w:t>
            </w:r>
            <w:r w:rsidR="00972A80" w:rsidRPr="00205EDE">
              <w:rPr>
                <w:rFonts w:asciiTheme="minorHAnsi" w:hAnsiTheme="minorHAnsi" w:cstheme="minorHAnsi"/>
                <w:noProof/>
                <w:webHidden/>
                <w:sz w:val="22"/>
                <w:szCs w:val="22"/>
              </w:rPr>
              <w:fldChar w:fldCharType="end"/>
            </w:r>
          </w:hyperlink>
        </w:p>
        <w:p w14:paraId="7BCBABEC" w14:textId="65A6DAB5" w:rsidR="00972A80" w:rsidRPr="00205EDE" w:rsidRDefault="00E92AC1" w:rsidP="00972A80">
          <w:pPr>
            <w:pStyle w:val="Verzeichnis1"/>
            <w:rPr>
              <w:rFonts w:asciiTheme="minorHAnsi" w:eastAsiaTheme="minorEastAsia" w:hAnsiTheme="minorHAnsi" w:cstheme="minorHAnsi"/>
              <w:noProof/>
              <w:spacing w:val="0"/>
              <w:sz w:val="24"/>
              <w:szCs w:val="24"/>
              <w:lang w:eastAsia="de-CH"/>
            </w:rPr>
          </w:pPr>
          <w:hyperlink w:anchor="_Toc81827097" w:history="1">
            <w:r w:rsidR="00972A80" w:rsidRPr="00205EDE">
              <w:rPr>
                <w:rStyle w:val="Hyperlink"/>
                <w:rFonts w:asciiTheme="minorHAnsi" w:hAnsiTheme="minorHAnsi" w:cstheme="minorHAnsi"/>
                <w:noProof/>
                <w:sz w:val="22"/>
                <w:szCs w:val="22"/>
              </w:rPr>
              <w:t>7</w:t>
            </w:r>
            <w:r w:rsidR="00972A80" w:rsidRPr="00205EDE">
              <w:rPr>
                <w:rFonts w:asciiTheme="minorHAnsi" w:eastAsiaTheme="minorEastAsia" w:hAnsiTheme="minorHAnsi" w:cstheme="minorHAnsi"/>
                <w:noProof/>
                <w:spacing w:val="0"/>
                <w:sz w:val="24"/>
                <w:szCs w:val="24"/>
                <w:lang w:eastAsia="de-CH"/>
              </w:rPr>
              <w:tab/>
            </w:r>
            <w:r w:rsidR="00972A80" w:rsidRPr="00205EDE">
              <w:rPr>
                <w:rStyle w:val="Hyperlink"/>
                <w:rFonts w:asciiTheme="minorHAnsi" w:hAnsiTheme="minorHAnsi" w:cstheme="minorHAnsi"/>
                <w:noProof/>
                <w:sz w:val="22"/>
                <w:szCs w:val="22"/>
              </w:rPr>
              <w:t>Sicherheit und Gesundheitsschutz bei der Arbeit</w:t>
            </w:r>
            <w:r w:rsidR="00972A80" w:rsidRPr="00205EDE">
              <w:rPr>
                <w:rFonts w:asciiTheme="minorHAnsi" w:hAnsiTheme="minorHAnsi" w:cstheme="minorHAnsi"/>
                <w:noProof/>
                <w:webHidden/>
                <w:sz w:val="22"/>
                <w:szCs w:val="22"/>
              </w:rPr>
              <w:tab/>
            </w:r>
            <w:r w:rsidR="00972A80" w:rsidRPr="00205EDE">
              <w:rPr>
                <w:rFonts w:asciiTheme="minorHAnsi" w:hAnsiTheme="minorHAnsi" w:cstheme="minorHAnsi"/>
                <w:noProof/>
                <w:webHidden/>
                <w:sz w:val="22"/>
                <w:szCs w:val="22"/>
              </w:rPr>
              <w:fldChar w:fldCharType="begin"/>
            </w:r>
            <w:r w:rsidR="00972A80" w:rsidRPr="00205EDE">
              <w:rPr>
                <w:rFonts w:asciiTheme="minorHAnsi" w:hAnsiTheme="minorHAnsi" w:cstheme="minorHAnsi"/>
                <w:noProof/>
                <w:webHidden/>
                <w:sz w:val="22"/>
                <w:szCs w:val="22"/>
              </w:rPr>
              <w:instrText xml:space="preserve"> PAGEREF _Toc81827097 \h </w:instrText>
            </w:r>
            <w:r w:rsidR="00972A80" w:rsidRPr="00205EDE">
              <w:rPr>
                <w:rFonts w:asciiTheme="minorHAnsi" w:hAnsiTheme="minorHAnsi" w:cstheme="minorHAnsi"/>
                <w:noProof/>
                <w:webHidden/>
                <w:sz w:val="22"/>
                <w:szCs w:val="22"/>
              </w:rPr>
            </w:r>
            <w:r w:rsidR="00972A80" w:rsidRPr="00205EDE">
              <w:rPr>
                <w:rFonts w:asciiTheme="minorHAnsi" w:hAnsiTheme="minorHAnsi" w:cstheme="minorHAnsi"/>
                <w:noProof/>
                <w:webHidden/>
                <w:sz w:val="22"/>
                <w:szCs w:val="22"/>
              </w:rPr>
              <w:fldChar w:fldCharType="separate"/>
            </w:r>
            <w:r w:rsidR="006C72AB">
              <w:rPr>
                <w:rFonts w:asciiTheme="minorHAnsi" w:hAnsiTheme="minorHAnsi" w:cstheme="minorHAnsi"/>
                <w:noProof/>
                <w:webHidden/>
                <w:sz w:val="22"/>
                <w:szCs w:val="22"/>
              </w:rPr>
              <w:t>13</w:t>
            </w:r>
            <w:r w:rsidR="00972A80" w:rsidRPr="00205EDE">
              <w:rPr>
                <w:rFonts w:asciiTheme="minorHAnsi" w:hAnsiTheme="minorHAnsi" w:cstheme="minorHAnsi"/>
                <w:noProof/>
                <w:webHidden/>
                <w:sz w:val="22"/>
                <w:szCs w:val="22"/>
              </w:rPr>
              <w:fldChar w:fldCharType="end"/>
            </w:r>
          </w:hyperlink>
        </w:p>
        <w:p w14:paraId="4F8F8075" w14:textId="30C0AEDE" w:rsidR="00972A80" w:rsidRPr="00205EDE" w:rsidRDefault="00E92AC1" w:rsidP="00972A80">
          <w:pPr>
            <w:pStyle w:val="Verzeichnis1"/>
            <w:rPr>
              <w:rFonts w:asciiTheme="minorHAnsi" w:eastAsiaTheme="minorEastAsia" w:hAnsiTheme="minorHAnsi" w:cstheme="minorHAnsi"/>
              <w:noProof/>
              <w:spacing w:val="0"/>
              <w:sz w:val="24"/>
              <w:szCs w:val="24"/>
              <w:lang w:eastAsia="de-CH"/>
            </w:rPr>
          </w:pPr>
          <w:hyperlink w:anchor="_Toc81827098" w:history="1">
            <w:r w:rsidR="00972A80" w:rsidRPr="00205EDE">
              <w:rPr>
                <w:rStyle w:val="Hyperlink"/>
                <w:rFonts w:asciiTheme="minorHAnsi" w:hAnsiTheme="minorHAnsi" w:cstheme="minorHAnsi"/>
                <w:noProof/>
                <w:sz w:val="22"/>
                <w:szCs w:val="22"/>
              </w:rPr>
              <w:t>8</w:t>
            </w:r>
            <w:r w:rsidR="00972A80" w:rsidRPr="00205EDE">
              <w:rPr>
                <w:rFonts w:asciiTheme="minorHAnsi" w:eastAsiaTheme="minorEastAsia" w:hAnsiTheme="minorHAnsi" w:cstheme="minorHAnsi"/>
                <w:noProof/>
                <w:spacing w:val="0"/>
                <w:sz w:val="24"/>
                <w:szCs w:val="24"/>
                <w:lang w:eastAsia="de-CH"/>
              </w:rPr>
              <w:tab/>
            </w:r>
            <w:r w:rsidR="00972A80" w:rsidRPr="00205EDE">
              <w:rPr>
                <w:rStyle w:val="Hyperlink"/>
                <w:rFonts w:asciiTheme="minorHAnsi" w:hAnsiTheme="minorHAnsi" w:cstheme="minorHAnsi"/>
                <w:noProof/>
                <w:sz w:val="22"/>
                <w:szCs w:val="22"/>
              </w:rPr>
              <w:t>Umwelt und Energie</w:t>
            </w:r>
            <w:r w:rsidR="00972A80" w:rsidRPr="00205EDE">
              <w:rPr>
                <w:rFonts w:asciiTheme="minorHAnsi" w:hAnsiTheme="minorHAnsi" w:cstheme="minorHAnsi"/>
                <w:noProof/>
                <w:webHidden/>
                <w:sz w:val="22"/>
                <w:szCs w:val="22"/>
              </w:rPr>
              <w:tab/>
            </w:r>
            <w:r w:rsidR="00972A80" w:rsidRPr="00205EDE">
              <w:rPr>
                <w:rFonts w:asciiTheme="minorHAnsi" w:hAnsiTheme="minorHAnsi" w:cstheme="minorHAnsi"/>
                <w:noProof/>
                <w:webHidden/>
                <w:sz w:val="22"/>
                <w:szCs w:val="22"/>
              </w:rPr>
              <w:fldChar w:fldCharType="begin"/>
            </w:r>
            <w:r w:rsidR="00972A80" w:rsidRPr="00205EDE">
              <w:rPr>
                <w:rFonts w:asciiTheme="minorHAnsi" w:hAnsiTheme="minorHAnsi" w:cstheme="minorHAnsi"/>
                <w:noProof/>
                <w:webHidden/>
                <w:sz w:val="22"/>
                <w:szCs w:val="22"/>
              </w:rPr>
              <w:instrText xml:space="preserve"> PAGEREF _Toc81827098 \h </w:instrText>
            </w:r>
            <w:r w:rsidR="00972A80" w:rsidRPr="00205EDE">
              <w:rPr>
                <w:rFonts w:asciiTheme="minorHAnsi" w:hAnsiTheme="minorHAnsi" w:cstheme="minorHAnsi"/>
                <w:noProof/>
                <w:webHidden/>
                <w:sz w:val="22"/>
                <w:szCs w:val="22"/>
              </w:rPr>
            </w:r>
            <w:r w:rsidR="00972A80" w:rsidRPr="00205EDE">
              <w:rPr>
                <w:rFonts w:asciiTheme="minorHAnsi" w:hAnsiTheme="minorHAnsi" w:cstheme="minorHAnsi"/>
                <w:noProof/>
                <w:webHidden/>
                <w:sz w:val="22"/>
                <w:szCs w:val="22"/>
              </w:rPr>
              <w:fldChar w:fldCharType="separate"/>
            </w:r>
            <w:r w:rsidR="006C72AB">
              <w:rPr>
                <w:rFonts w:asciiTheme="minorHAnsi" w:hAnsiTheme="minorHAnsi" w:cstheme="minorHAnsi"/>
                <w:noProof/>
                <w:webHidden/>
                <w:sz w:val="22"/>
                <w:szCs w:val="22"/>
              </w:rPr>
              <w:t>14</w:t>
            </w:r>
            <w:r w:rsidR="00972A80" w:rsidRPr="00205EDE">
              <w:rPr>
                <w:rFonts w:asciiTheme="minorHAnsi" w:hAnsiTheme="minorHAnsi" w:cstheme="minorHAnsi"/>
                <w:noProof/>
                <w:webHidden/>
                <w:sz w:val="22"/>
                <w:szCs w:val="22"/>
              </w:rPr>
              <w:fldChar w:fldCharType="end"/>
            </w:r>
          </w:hyperlink>
        </w:p>
        <w:p w14:paraId="4F3FEEEE" w14:textId="02A9ED2E" w:rsidR="00972A80" w:rsidRPr="00205EDE" w:rsidRDefault="00E92AC1" w:rsidP="00972A80">
          <w:pPr>
            <w:pStyle w:val="Verzeichnis2"/>
            <w:tabs>
              <w:tab w:val="left" w:pos="880"/>
              <w:tab w:val="right" w:leader="dot" w:pos="8931"/>
            </w:tabs>
            <w:rPr>
              <w:rFonts w:asciiTheme="minorHAnsi" w:eastAsiaTheme="minorEastAsia" w:hAnsiTheme="minorHAnsi" w:cstheme="minorHAnsi"/>
              <w:noProof/>
              <w:spacing w:val="0"/>
              <w:sz w:val="24"/>
              <w:szCs w:val="24"/>
              <w:lang w:eastAsia="de-CH"/>
            </w:rPr>
          </w:pPr>
          <w:hyperlink w:anchor="_Toc81827099" w:history="1">
            <w:r w:rsidR="00972A80" w:rsidRPr="00205EDE">
              <w:rPr>
                <w:rStyle w:val="Hyperlink"/>
                <w:rFonts w:asciiTheme="minorHAnsi" w:hAnsiTheme="minorHAnsi" w:cstheme="minorHAnsi"/>
                <w:noProof/>
                <w:sz w:val="22"/>
                <w:szCs w:val="22"/>
              </w:rPr>
              <w:t>8.1</w:t>
            </w:r>
            <w:r w:rsidR="00972A80" w:rsidRPr="00205EDE">
              <w:rPr>
                <w:rFonts w:asciiTheme="minorHAnsi" w:eastAsiaTheme="minorEastAsia" w:hAnsiTheme="minorHAnsi" w:cstheme="minorHAnsi"/>
                <w:noProof/>
                <w:spacing w:val="0"/>
                <w:sz w:val="24"/>
                <w:szCs w:val="24"/>
                <w:lang w:eastAsia="de-CH"/>
              </w:rPr>
              <w:tab/>
            </w:r>
            <w:r w:rsidR="00972A80" w:rsidRPr="00205EDE">
              <w:rPr>
                <w:rStyle w:val="Hyperlink"/>
                <w:rFonts w:asciiTheme="minorHAnsi" w:hAnsiTheme="minorHAnsi" w:cstheme="minorHAnsi"/>
                <w:noProof/>
                <w:sz w:val="22"/>
                <w:szCs w:val="22"/>
              </w:rPr>
              <w:t>Gefahrstoffe</w:t>
            </w:r>
            <w:r w:rsidR="00972A80" w:rsidRPr="00205EDE">
              <w:rPr>
                <w:rFonts w:asciiTheme="minorHAnsi" w:hAnsiTheme="minorHAnsi" w:cstheme="minorHAnsi"/>
                <w:noProof/>
                <w:webHidden/>
                <w:sz w:val="22"/>
                <w:szCs w:val="22"/>
              </w:rPr>
              <w:tab/>
            </w:r>
            <w:r w:rsidR="00972A80" w:rsidRPr="00205EDE">
              <w:rPr>
                <w:rFonts w:asciiTheme="minorHAnsi" w:hAnsiTheme="minorHAnsi" w:cstheme="minorHAnsi"/>
                <w:noProof/>
                <w:webHidden/>
                <w:sz w:val="22"/>
                <w:szCs w:val="22"/>
              </w:rPr>
              <w:fldChar w:fldCharType="begin"/>
            </w:r>
            <w:r w:rsidR="00972A80" w:rsidRPr="00205EDE">
              <w:rPr>
                <w:rFonts w:asciiTheme="minorHAnsi" w:hAnsiTheme="minorHAnsi" w:cstheme="minorHAnsi"/>
                <w:noProof/>
                <w:webHidden/>
                <w:sz w:val="22"/>
                <w:szCs w:val="22"/>
              </w:rPr>
              <w:instrText xml:space="preserve"> PAGEREF _Toc81827099 \h </w:instrText>
            </w:r>
            <w:r w:rsidR="00972A80" w:rsidRPr="00205EDE">
              <w:rPr>
                <w:rFonts w:asciiTheme="minorHAnsi" w:hAnsiTheme="minorHAnsi" w:cstheme="minorHAnsi"/>
                <w:noProof/>
                <w:webHidden/>
                <w:sz w:val="22"/>
                <w:szCs w:val="22"/>
              </w:rPr>
            </w:r>
            <w:r w:rsidR="00972A80" w:rsidRPr="00205EDE">
              <w:rPr>
                <w:rFonts w:asciiTheme="minorHAnsi" w:hAnsiTheme="minorHAnsi" w:cstheme="minorHAnsi"/>
                <w:noProof/>
                <w:webHidden/>
                <w:sz w:val="22"/>
                <w:szCs w:val="22"/>
              </w:rPr>
              <w:fldChar w:fldCharType="separate"/>
            </w:r>
            <w:r w:rsidR="006C72AB">
              <w:rPr>
                <w:rFonts w:asciiTheme="minorHAnsi" w:hAnsiTheme="minorHAnsi" w:cstheme="minorHAnsi"/>
                <w:noProof/>
                <w:webHidden/>
                <w:sz w:val="22"/>
                <w:szCs w:val="22"/>
              </w:rPr>
              <w:t>14</w:t>
            </w:r>
            <w:r w:rsidR="00972A80" w:rsidRPr="00205EDE">
              <w:rPr>
                <w:rFonts w:asciiTheme="minorHAnsi" w:hAnsiTheme="minorHAnsi" w:cstheme="minorHAnsi"/>
                <w:noProof/>
                <w:webHidden/>
                <w:sz w:val="22"/>
                <w:szCs w:val="22"/>
              </w:rPr>
              <w:fldChar w:fldCharType="end"/>
            </w:r>
          </w:hyperlink>
        </w:p>
        <w:p w14:paraId="62BE05E9" w14:textId="6BFBDB4C" w:rsidR="00972A80" w:rsidRPr="00205EDE" w:rsidRDefault="00E92AC1" w:rsidP="00972A80">
          <w:pPr>
            <w:pStyle w:val="Verzeichnis1"/>
            <w:rPr>
              <w:rFonts w:asciiTheme="minorHAnsi" w:eastAsiaTheme="minorEastAsia" w:hAnsiTheme="minorHAnsi" w:cstheme="minorHAnsi"/>
              <w:noProof/>
              <w:spacing w:val="0"/>
              <w:sz w:val="24"/>
              <w:szCs w:val="24"/>
              <w:lang w:eastAsia="de-CH"/>
            </w:rPr>
          </w:pPr>
          <w:hyperlink w:anchor="_Toc81827100" w:history="1">
            <w:r w:rsidR="00972A80" w:rsidRPr="00205EDE">
              <w:rPr>
                <w:rStyle w:val="Hyperlink"/>
                <w:rFonts w:asciiTheme="minorHAnsi" w:hAnsiTheme="minorHAnsi" w:cstheme="minorHAnsi"/>
                <w:noProof/>
                <w:sz w:val="22"/>
                <w:szCs w:val="22"/>
              </w:rPr>
              <w:t>9</w:t>
            </w:r>
            <w:r w:rsidR="00972A80" w:rsidRPr="00205EDE">
              <w:rPr>
                <w:rFonts w:asciiTheme="minorHAnsi" w:eastAsiaTheme="minorEastAsia" w:hAnsiTheme="minorHAnsi" w:cstheme="minorHAnsi"/>
                <w:noProof/>
                <w:spacing w:val="0"/>
                <w:sz w:val="24"/>
                <w:szCs w:val="24"/>
                <w:lang w:eastAsia="de-CH"/>
              </w:rPr>
              <w:tab/>
            </w:r>
            <w:r w:rsidR="00972A80" w:rsidRPr="00205EDE">
              <w:rPr>
                <w:rStyle w:val="Hyperlink"/>
                <w:rFonts w:asciiTheme="minorHAnsi" w:hAnsiTheme="minorHAnsi" w:cstheme="minorHAnsi"/>
                <w:noProof/>
                <w:sz w:val="22"/>
                <w:szCs w:val="22"/>
              </w:rPr>
              <w:t>Nachhaltigkeit</w:t>
            </w:r>
            <w:r w:rsidR="00972A80" w:rsidRPr="00205EDE">
              <w:rPr>
                <w:rFonts w:asciiTheme="minorHAnsi" w:hAnsiTheme="minorHAnsi" w:cstheme="minorHAnsi"/>
                <w:noProof/>
                <w:webHidden/>
                <w:sz w:val="22"/>
                <w:szCs w:val="22"/>
              </w:rPr>
              <w:tab/>
            </w:r>
            <w:r w:rsidR="00972A80" w:rsidRPr="00205EDE">
              <w:rPr>
                <w:rFonts w:asciiTheme="minorHAnsi" w:hAnsiTheme="minorHAnsi" w:cstheme="minorHAnsi"/>
                <w:noProof/>
                <w:webHidden/>
                <w:sz w:val="22"/>
                <w:szCs w:val="22"/>
              </w:rPr>
              <w:fldChar w:fldCharType="begin"/>
            </w:r>
            <w:r w:rsidR="00972A80" w:rsidRPr="00205EDE">
              <w:rPr>
                <w:rFonts w:asciiTheme="minorHAnsi" w:hAnsiTheme="minorHAnsi" w:cstheme="minorHAnsi"/>
                <w:noProof/>
                <w:webHidden/>
                <w:sz w:val="22"/>
                <w:szCs w:val="22"/>
              </w:rPr>
              <w:instrText xml:space="preserve"> PAGEREF _Toc81827100 \h </w:instrText>
            </w:r>
            <w:r w:rsidR="00972A80" w:rsidRPr="00205EDE">
              <w:rPr>
                <w:rFonts w:asciiTheme="minorHAnsi" w:hAnsiTheme="minorHAnsi" w:cstheme="minorHAnsi"/>
                <w:noProof/>
                <w:webHidden/>
                <w:sz w:val="22"/>
                <w:szCs w:val="22"/>
              </w:rPr>
            </w:r>
            <w:r w:rsidR="00972A80" w:rsidRPr="00205EDE">
              <w:rPr>
                <w:rFonts w:asciiTheme="minorHAnsi" w:hAnsiTheme="minorHAnsi" w:cstheme="minorHAnsi"/>
                <w:noProof/>
                <w:webHidden/>
                <w:sz w:val="22"/>
                <w:szCs w:val="22"/>
              </w:rPr>
              <w:fldChar w:fldCharType="separate"/>
            </w:r>
            <w:r w:rsidR="006C72AB">
              <w:rPr>
                <w:rFonts w:asciiTheme="minorHAnsi" w:hAnsiTheme="minorHAnsi" w:cstheme="minorHAnsi"/>
                <w:noProof/>
                <w:webHidden/>
                <w:sz w:val="22"/>
                <w:szCs w:val="22"/>
              </w:rPr>
              <w:t>15</w:t>
            </w:r>
            <w:r w:rsidR="00972A80" w:rsidRPr="00205EDE">
              <w:rPr>
                <w:rFonts w:asciiTheme="minorHAnsi" w:hAnsiTheme="minorHAnsi" w:cstheme="minorHAnsi"/>
                <w:noProof/>
                <w:webHidden/>
                <w:sz w:val="22"/>
                <w:szCs w:val="22"/>
              </w:rPr>
              <w:fldChar w:fldCharType="end"/>
            </w:r>
          </w:hyperlink>
        </w:p>
        <w:p w14:paraId="2EF5B99A" w14:textId="77777777" w:rsidR="00972A80" w:rsidRPr="00205EDE" w:rsidRDefault="00972A80" w:rsidP="00972A80">
          <w:pPr>
            <w:rPr>
              <w:rFonts w:asciiTheme="minorHAnsi" w:hAnsiTheme="minorHAnsi" w:cstheme="minorHAnsi"/>
              <w:b/>
              <w:bCs/>
              <w:sz w:val="22"/>
              <w:szCs w:val="22"/>
              <w:lang w:val="de-DE"/>
            </w:rPr>
          </w:pPr>
          <w:r w:rsidRPr="00205EDE">
            <w:rPr>
              <w:rFonts w:asciiTheme="minorHAnsi" w:hAnsiTheme="minorHAnsi" w:cstheme="minorHAnsi"/>
              <w:b/>
              <w:bCs/>
              <w:sz w:val="22"/>
              <w:szCs w:val="22"/>
              <w:lang w:val="de-DE"/>
            </w:rPr>
            <w:fldChar w:fldCharType="end"/>
          </w:r>
        </w:p>
      </w:sdtContent>
    </w:sdt>
    <w:p w14:paraId="58A508C1" w14:textId="77777777" w:rsidR="00972A80" w:rsidRPr="00205EDE" w:rsidRDefault="00972A80" w:rsidP="00972A80">
      <w:pPr>
        <w:rPr>
          <w:rFonts w:asciiTheme="minorHAnsi" w:hAnsiTheme="minorHAnsi" w:cstheme="minorHAnsi"/>
          <w:sz w:val="22"/>
          <w:szCs w:val="22"/>
        </w:rPr>
      </w:pPr>
    </w:p>
    <w:p w14:paraId="4E4DBCCA" w14:textId="77777777" w:rsidR="00972A80" w:rsidRPr="00205EDE" w:rsidRDefault="00972A80" w:rsidP="00972A80">
      <w:pPr>
        <w:rPr>
          <w:rFonts w:asciiTheme="minorHAnsi" w:hAnsiTheme="minorHAnsi" w:cstheme="minorHAnsi"/>
          <w:sz w:val="22"/>
          <w:szCs w:val="22"/>
        </w:rPr>
      </w:pPr>
      <w:r w:rsidRPr="00205EDE">
        <w:rPr>
          <w:rFonts w:asciiTheme="minorHAnsi" w:hAnsiTheme="minorHAnsi" w:cstheme="minorHAnsi"/>
          <w:sz w:val="22"/>
          <w:szCs w:val="22"/>
        </w:rPr>
        <w:br w:type="page"/>
      </w:r>
    </w:p>
    <w:p w14:paraId="175061B5" w14:textId="57D4157C" w:rsidR="00972A80" w:rsidRPr="00205EDE" w:rsidRDefault="00972A80" w:rsidP="00143AAE">
      <w:pPr>
        <w:pStyle w:val="berschrift1"/>
        <w:numPr>
          <w:ilvl w:val="0"/>
          <w:numId w:val="9"/>
        </w:numPr>
        <w:ind w:hanging="720"/>
        <w:rPr>
          <w:rFonts w:asciiTheme="minorHAnsi" w:hAnsiTheme="minorHAnsi" w:cstheme="minorHAnsi"/>
        </w:rPr>
      </w:pPr>
      <w:bookmarkStart w:id="2" w:name="_Toc509310837"/>
      <w:bookmarkStart w:id="3" w:name="_Toc81827075"/>
      <w:r w:rsidRPr="00205EDE">
        <w:rPr>
          <w:rFonts w:asciiTheme="minorHAnsi" w:hAnsiTheme="minorHAnsi" w:cstheme="minorHAnsi"/>
        </w:rPr>
        <w:lastRenderedPageBreak/>
        <w:t>Allgemein</w:t>
      </w:r>
      <w:bookmarkEnd w:id="2"/>
      <w:bookmarkEnd w:id="3"/>
    </w:p>
    <w:p w14:paraId="01C12BCF" w14:textId="77777777" w:rsidR="00972A80" w:rsidRPr="00205EDE" w:rsidRDefault="00972A80" w:rsidP="00972A80">
      <w:pPr>
        <w:rPr>
          <w:rFonts w:asciiTheme="minorHAnsi" w:hAnsiTheme="minorHAnsi" w:cstheme="minorHAnsi"/>
          <w:sz w:val="22"/>
          <w:szCs w:val="22"/>
        </w:rPr>
      </w:pPr>
      <w:r w:rsidRPr="00205EDE">
        <w:rPr>
          <w:rFonts w:asciiTheme="minorHAnsi" w:hAnsiTheme="minorHAnsi" w:cstheme="minorHAnsi"/>
          <w:sz w:val="22"/>
          <w:szCs w:val="22"/>
        </w:rPr>
        <w:t>Die RONAL AG und ihre Tochtergesellschaften (nachfolgend RONAL GROUP genannt), gehören zu den führenden Herstellern auf dem weltweiten Markt für Leichtmetallräder. Das Unternehmen bildet mit seinen Leistungen die gesamte Prozesskette ab – alle Produktionsschritte, von der Konstruktion über den Werkzeugbau bis zum Endprodukt, werden an modernsten Produktionsanlagen durch die RONAL GROUP ausgeführt. Innovative Prozesse und eigens entwickelte Technologien stehen für die Innovationskraft und den hohen Qualitätsanspruch des Unternehmens.</w:t>
      </w:r>
    </w:p>
    <w:p w14:paraId="6ABA4983" w14:textId="77777777" w:rsidR="00972A80" w:rsidRPr="00205EDE" w:rsidRDefault="00972A80" w:rsidP="00972A80">
      <w:pPr>
        <w:rPr>
          <w:rFonts w:asciiTheme="minorHAnsi" w:hAnsiTheme="minorHAnsi" w:cstheme="minorHAnsi"/>
          <w:sz w:val="22"/>
          <w:szCs w:val="22"/>
        </w:rPr>
      </w:pPr>
    </w:p>
    <w:p w14:paraId="07A311F8" w14:textId="77777777" w:rsidR="00972A80" w:rsidRPr="00205EDE" w:rsidRDefault="00972A80" w:rsidP="00972A80">
      <w:pPr>
        <w:rPr>
          <w:rFonts w:asciiTheme="minorHAnsi" w:hAnsiTheme="minorHAnsi" w:cstheme="minorHAnsi"/>
          <w:sz w:val="22"/>
          <w:szCs w:val="22"/>
        </w:rPr>
      </w:pPr>
      <w:r w:rsidRPr="00205EDE">
        <w:rPr>
          <w:rFonts w:asciiTheme="minorHAnsi" w:hAnsiTheme="minorHAnsi" w:cstheme="minorHAnsi"/>
          <w:sz w:val="22"/>
          <w:szCs w:val="22"/>
        </w:rPr>
        <w:t>Um dieses Ziel zu erreichen ist eine langfristige Kundenzufriedenheit unser oberstes Gebot. Wir als RONAL GROUP beliefern unsere Kunden mit qualitativ hochwertigen Produkten. Erreichbar ist dies nur durch unsere konsequente Anwendung bewährter und neuer Methoden zur Absicherung der Qualität und Prozesse.</w:t>
      </w:r>
    </w:p>
    <w:p w14:paraId="15F50660" w14:textId="77777777" w:rsidR="00972A80" w:rsidRPr="00205EDE" w:rsidRDefault="00972A80" w:rsidP="00972A80">
      <w:pPr>
        <w:rPr>
          <w:rFonts w:asciiTheme="minorHAnsi" w:hAnsiTheme="minorHAnsi" w:cstheme="minorHAnsi"/>
          <w:sz w:val="22"/>
          <w:szCs w:val="22"/>
        </w:rPr>
      </w:pPr>
    </w:p>
    <w:p w14:paraId="74025BF3" w14:textId="77777777" w:rsidR="00972A80" w:rsidRPr="00205EDE" w:rsidRDefault="00972A80" w:rsidP="00972A80">
      <w:pPr>
        <w:rPr>
          <w:rFonts w:asciiTheme="minorHAnsi" w:hAnsiTheme="minorHAnsi" w:cstheme="minorHAnsi"/>
          <w:sz w:val="22"/>
          <w:szCs w:val="22"/>
        </w:rPr>
      </w:pPr>
      <w:r w:rsidRPr="00205EDE">
        <w:rPr>
          <w:rFonts w:asciiTheme="minorHAnsi" w:hAnsiTheme="minorHAnsi" w:cstheme="minorHAnsi"/>
          <w:sz w:val="22"/>
          <w:szCs w:val="22"/>
        </w:rPr>
        <w:t>Wir als RONAL GROUP sehen uns daher in der Verantwortung, eng mit unseren Lieferanten zusammen zu arbeiten, vertrauensvoll Informationen auszutauschen und Verbesserungspotentiale konsequent zu verfolgen. Wir möchten, dass die Partnerschaft für beide Seiten vorteilhaft ist.</w:t>
      </w:r>
    </w:p>
    <w:p w14:paraId="198E79A2" w14:textId="77777777" w:rsidR="00972A80" w:rsidRPr="00205EDE" w:rsidRDefault="00972A80" w:rsidP="00972A80">
      <w:pPr>
        <w:rPr>
          <w:rFonts w:asciiTheme="minorHAnsi" w:hAnsiTheme="minorHAnsi" w:cstheme="minorHAnsi"/>
        </w:rPr>
      </w:pPr>
    </w:p>
    <w:p w14:paraId="09DCF52D" w14:textId="6F4FA9FA" w:rsidR="00972A80" w:rsidRPr="00205EDE" w:rsidRDefault="00143AAE" w:rsidP="00972A80">
      <w:pPr>
        <w:pStyle w:val="berschrift2"/>
        <w:rPr>
          <w:rFonts w:asciiTheme="minorHAnsi" w:hAnsiTheme="minorHAnsi" w:cstheme="minorHAnsi"/>
        </w:rPr>
      </w:pPr>
      <w:bookmarkStart w:id="4" w:name="_Toc509310838"/>
      <w:bookmarkStart w:id="5" w:name="_Toc81827076"/>
      <w:r w:rsidRPr="00205EDE">
        <w:rPr>
          <w:rFonts w:asciiTheme="minorHAnsi" w:hAnsiTheme="minorHAnsi" w:cstheme="minorHAnsi"/>
        </w:rPr>
        <w:t>1.1</w:t>
      </w:r>
      <w:r w:rsidRPr="00205EDE">
        <w:rPr>
          <w:rFonts w:asciiTheme="minorHAnsi" w:hAnsiTheme="minorHAnsi" w:cstheme="minorHAnsi"/>
        </w:rPr>
        <w:tab/>
      </w:r>
      <w:r w:rsidR="00972A80" w:rsidRPr="00205EDE">
        <w:rPr>
          <w:rFonts w:asciiTheme="minorHAnsi" w:hAnsiTheme="minorHAnsi" w:cstheme="minorHAnsi"/>
        </w:rPr>
        <w:t>Zweck des Handbuches</w:t>
      </w:r>
      <w:bookmarkEnd w:id="4"/>
      <w:bookmarkEnd w:id="5"/>
      <w:r w:rsidR="00972A80" w:rsidRPr="00205EDE">
        <w:rPr>
          <w:rFonts w:asciiTheme="minorHAnsi" w:hAnsiTheme="minorHAnsi" w:cstheme="minorHAnsi"/>
        </w:rPr>
        <w:t xml:space="preserve"> </w:t>
      </w:r>
    </w:p>
    <w:p w14:paraId="7CB67119" w14:textId="77777777" w:rsidR="00972A80" w:rsidRPr="00205EDE" w:rsidRDefault="00972A80" w:rsidP="00972A80">
      <w:pPr>
        <w:tabs>
          <w:tab w:val="num" w:pos="426"/>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 xml:space="preserve">Das Lieferantenhandbuch ist ein verbindliches Dokument und ist Grundvoraussetzung für die </w:t>
      </w:r>
      <w:proofErr w:type="spellStart"/>
      <w:r w:rsidRPr="00205EDE">
        <w:rPr>
          <w:rFonts w:asciiTheme="minorHAnsi" w:hAnsiTheme="minorHAnsi" w:cstheme="minorHAnsi"/>
          <w:sz w:val="22"/>
          <w:szCs w:val="22"/>
        </w:rPr>
        <w:t>geschäft-lichen</w:t>
      </w:r>
      <w:proofErr w:type="spellEnd"/>
      <w:r w:rsidRPr="00205EDE">
        <w:rPr>
          <w:rFonts w:asciiTheme="minorHAnsi" w:hAnsiTheme="minorHAnsi" w:cstheme="minorHAnsi"/>
          <w:sz w:val="22"/>
          <w:szCs w:val="22"/>
        </w:rPr>
        <w:t xml:space="preserve"> Beziehungen zwischen der RONAL GROUP und ihren Lieferanten. Die darin enthaltenen Bestimmungen, Prozesse und Verfahren sind konsequent anzuwenden und in die Praxis umzusetzen. Das Lieferantenhandbuch beschreibt die Grundsätze und Verfahren der Zusammenarbeit mit Lieferanten in einer partnerschaftlichen Kooperation, unter Einhaltung der Compliance-Regeln der RONAL GROUP und unabhängig davon, wo die Lieferanten für Produktionsgüter und Handelswaren ihren Fertigungsstandort haben. Dabei ist das gemeinsame Ziel, Räder von höchster Qualität zu fertigen sowie die partnerschaftliche Zusammenarbeit zu sichern und nachhaltig auszubauen, um den Ansprüchen unserer Kunden gerecht zu werden. </w:t>
      </w:r>
    </w:p>
    <w:p w14:paraId="7E1DBD4C" w14:textId="77777777" w:rsidR="00972A80" w:rsidRPr="00205EDE" w:rsidRDefault="00972A80" w:rsidP="00972A80">
      <w:pPr>
        <w:rPr>
          <w:rFonts w:asciiTheme="minorHAnsi" w:hAnsiTheme="minorHAnsi" w:cstheme="minorHAnsi"/>
          <w:sz w:val="22"/>
          <w:szCs w:val="22"/>
        </w:rPr>
      </w:pPr>
    </w:p>
    <w:p w14:paraId="3B30E23C" w14:textId="69667C73" w:rsidR="003C4A93" w:rsidRDefault="00972A80" w:rsidP="003C4A93">
      <w:pPr>
        <w:rPr>
          <w:rFonts w:asciiTheme="minorHAnsi" w:hAnsiTheme="minorHAnsi" w:cstheme="minorHAnsi"/>
          <w:sz w:val="22"/>
          <w:szCs w:val="22"/>
        </w:rPr>
      </w:pPr>
      <w:r w:rsidRPr="00205EDE">
        <w:rPr>
          <w:rFonts w:asciiTheme="minorHAnsi" w:hAnsiTheme="minorHAnsi" w:cstheme="minorHAnsi"/>
          <w:sz w:val="22"/>
          <w:szCs w:val="22"/>
        </w:rPr>
        <w:t>Die RONAL GROUP hat ein zertifiziertes Qualitätsmanagementsystem entsprechend den Anforderungen der IATF 16949:2016 eingeführt und ist verpflichtet, neben behördlichen und gesetzlichen Anforderungen auch die jeweils geltenden Kundenanforderungen zu erfüllen. Ein besonderer Fokus dieses Standards liegt auf der Entwicklung der Lieferanten und Unterlieferanten, zur Erfüllung dieser automobilspezifischen Anforderungen, sowie auf der Übertragung der Kundenanforderungen der Automobilhersteller auf die gesamte Lieferkette zur Sicherstellung der termingerechten Versorgung mit spezifikations- und anforderungskonformen Produkten.</w:t>
      </w:r>
    </w:p>
    <w:p w14:paraId="1BC136D3" w14:textId="77777777" w:rsidR="003C4A93" w:rsidRDefault="003C4A93">
      <w:pPr>
        <w:rPr>
          <w:rFonts w:asciiTheme="minorHAnsi" w:hAnsiTheme="minorHAnsi" w:cstheme="minorHAnsi"/>
          <w:sz w:val="22"/>
          <w:szCs w:val="22"/>
        </w:rPr>
      </w:pPr>
      <w:r>
        <w:rPr>
          <w:rFonts w:asciiTheme="minorHAnsi" w:hAnsiTheme="minorHAnsi" w:cstheme="minorHAnsi"/>
          <w:sz w:val="22"/>
          <w:szCs w:val="22"/>
        </w:rPr>
        <w:br w:type="page"/>
      </w:r>
    </w:p>
    <w:p w14:paraId="5D63ED97" w14:textId="124B8426" w:rsidR="00972A80" w:rsidRPr="00205EDE" w:rsidRDefault="00143AAE" w:rsidP="00972A80">
      <w:pPr>
        <w:pStyle w:val="berschrift2"/>
        <w:rPr>
          <w:rFonts w:asciiTheme="minorHAnsi" w:hAnsiTheme="minorHAnsi" w:cstheme="minorHAnsi"/>
        </w:rPr>
      </w:pPr>
      <w:bookmarkStart w:id="6" w:name="_Toc509310839"/>
      <w:bookmarkStart w:id="7" w:name="_Toc81827077"/>
      <w:r w:rsidRPr="00205EDE">
        <w:rPr>
          <w:rFonts w:asciiTheme="minorHAnsi" w:hAnsiTheme="minorHAnsi" w:cstheme="minorHAnsi"/>
        </w:rPr>
        <w:lastRenderedPageBreak/>
        <w:t>1.2</w:t>
      </w:r>
      <w:r w:rsidRPr="00205EDE">
        <w:rPr>
          <w:rFonts w:asciiTheme="minorHAnsi" w:hAnsiTheme="minorHAnsi" w:cstheme="minorHAnsi"/>
        </w:rPr>
        <w:tab/>
      </w:r>
      <w:r w:rsidR="00972A80" w:rsidRPr="00205EDE">
        <w:rPr>
          <w:rFonts w:asciiTheme="minorHAnsi" w:hAnsiTheme="minorHAnsi" w:cstheme="minorHAnsi"/>
        </w:rPr>
        <w:t>Ziele des Handbuches</w:t>
      </w:r>
      <w:bookmarkEnd w:id="6"/>
      <w:bookmarkEnd w:id="7"/>
      <w:r w:rsidR="00972A80" w:rsidRPr="00205EDE">
        <w:rPr>
          <w:rFonts w:asciiTheme="minorHAnsi" w:hAnsiTheme="minorHAnsi" w:cstheme="minorHAnsi"/>
        </w:rPr>
        <w:t xml:space="preserve"> </w:t>
      </w:r>
    </w:p>
    <w:p w14:paraId="5D9E92DE" w14:textId="77777777" w:rsidR="00972A80" w:rsidRPr="00205EDE" w:rsidRDefault="00972A80" w:rsidP="00972A80">
      <w:pPr>
        <w:pStyle w:val="Default"/>
        <w:rPr>
          <w:rFonts w:asciiTheme="minorHAnsi" w:hAnsiTheme="minorHAnsi" w:cstheme="minorHAnsi"/>
          <w:color w:val="auto"/>
          <w:spacing w:val="4"/>
          <w:sz w:val="22"/>
          <w:szCs w:val="22"/>
        </w:rPr>
      </w:pPr>
      <w:r w:rsidRPr="00205EDE">
        <w:rPr>
          <w:rFonts w:asciiTheme="minorHAnsi" w:hAnsiTheme="minorHAnsi" w:cstheme="minorHAnsi"/>
          <w:color w:val="auto"/>
          <w:spacing w:val="4"/>
          <w:sz w:val="22"/>
          <w:szCs w:val="22"/>
        </w:rPr>
        <w:t>Die Qualität der Partner hinsichtlich Kompetenz, Flexibilität und Zuverlässigkeit sowie die Qualität des Zusammenspiels der gesamten Lieferkette bestimmen die Kundenzufriedenheit und damit auch die Wettbewerbsfähigkeit unseres Unternehmens. Zur Erfüllung und Sicherstellung dieser hohen Anforderungen setzen wir voraus, dass Sie als unser Lieferant über wirksame Managementsysteme verfügen und die ordnungsgemässe Funktion Ihrer Systeme mit entsprechenden Nachweisdokumenten regelmässig bestätigen.</w:t>
      </w:r>
    </w:p>
    <w:p w14:paraId="277546C3" w14:textId="77777777" w:rsidR="00972A80" w:rsidRPr="00205EDE" w:rsidRDefault="00972A80" w:rsidP="00972A80">
      <w:pPr>
        <w:pStyle w:val="Default"/>
        <w:rPr>
          <w:rFonts w:asciiTheme="minorHAnsi" w:hAnsiTheme="minorHAnsi" w:cstheme="minorHAnsi"/>
          <w:color w:val="auto"/>
          <w:spacing w:val="4"/>
          <w:sz w:val="22"/>
          <w:szCs w:val="22"/>
        </w:rPr>
      </w:pPr>
    </w:p>
    <w:p w14:paraId="592860D5" w14:textId="77777777" w:rsidR="00972A80" w:rsidRPr="00205EDE" w:rsidRDefault="00972A80" w:rsidP="00972A80">
      <w:pPr>
        <w:tabs>
          <w:tab w:val="num" w:pos="426"/>
        </w:tabs>
        <w:contextualSpacing/>
        <w:rPr>
          <w:rFonts w:asciiTheme="minorHAnsi" w:hAnsiTheme="minorHAnsi" w:cstheme="minorHAnsi"/>
          <w:sz w:val="22"/>
          <w:szCs w:val="22"/>
        </w:rPr>
      </w:pPr>
      <w:r w:rsidRPr="00205EDE">
        <w:rPr>
          <w:rFonts w:asciiTheme="minorHAnsi" w:hAnsiTheme="minorHAnsi" w:cstheme="minorHAnsi"/>
          <w:sz w:val="22"/>
          <w:szCs w:val="22"/>
        </w:rPr>
        <w:t xml:space="preserve">Unsere Kunden fordern eine kontinuierliche Qualitätsverbesserung sowie die Verpflichtung, das «NULL-FEHLER-ZIEL» einzuhalten. Dieses Ziel erwarten wir auch von unseren Lieferanten. Nur so erreichen wir ein durchgängiges Qualitätsverständnis zur vollen Erfüllung der Kundenforderungen in der gesamten Lieferkette: Lieferant </w:t>
      </w:r>
      <w:r w:rsidRPr="00205EDE">
        <w:rPr>
          <w:rFonts w:asciiTheme="minorHAnsi" w:hAnsiTheme="minorHAnsi" w:cstheme="minorHAnsi"/>
          <w:sz w:val="22"/>
          <w:szCs w:val="22"/>
        </w:rPr>
        <w:sym w:font="Wingdings" w:char="F0E8"/>
      </w:r>
      <w:r w:rsidRPr="00205EDE">
        <w:rPr>
          <w:rFonts w:asciiTheme="minorHAnsi" w:hAnsiTheme="minorHAnsi" w:cstheme="minorHAnsi"/>
          <w:sz w:val="22"/>
          <w:szCs w:val="22"/>
        </w:rPr>
        <w:t xml:space="preserve"> RONAL GROUP </w:t>
      </w:r>
      <w:r w:rsidRPr="00205EDE">
        <w:rPr>
          <w:rFonts w:asciiTheme="minorHAnsi" w:hAnsiTheme="minorHAnsi" w:cstheme="minorHAnsi"/>
          <w:sz w:val="22"/>
          <w:szCs w:val="22"/>
        </w:rPr>
        <w:sym w:font="Wingdings" w:char="F0E8"/>
      </w:r>
      <w:r w:rsidRPr="00205EDE">
        <w:rPr>
          <w:rFonts w:asciiTheme="minorHAnsi" w:hAnsiTheme="minorHAnsi" w:cstheme="minorHAnsi"/>
          <w:sz w:val="22"/>
          <w:szCs w:val="22"/>
        </w:rPr>
        <w:t xml:space="preserve"> Kunde</w:t>
      </w:r>
    </w:p>
    <w:p w14:paraId="7D17BBD8" w14:textId="77777777" w:rsidR="00972A80" w:rsidRPr="00205EDE" w:rsidRDefault="00972A80" w:rsidP="00972A80">
      <w:pPr>
        <w:pStyle w:val="Default"/>
        <w:rPr>
          <w:rFonts w:asciiTheme="minorHAnsi" w:hAnsiTheme="minorHAnsi" w:cstheme="minorHAnsi"/>
          <w:color w:val="auto"/>
          <w:spacing w:val="4"/>
          <w:sz w:val="22"/>
          <w:szCs w:val="22"/>
        </w:rPr>
      </w:pPr>
    </w:p>
    <w:p w14:paraId="128E3FF6" w14:textId="77777777" w:rsidR="00972A80" w:rsidRPr="00205EDE" w:rsidRDefault="00972A80" w:rsidP="00972A80">
      <w:pPr>
        <w:pStyle w:val="Default"/>
        <w:rPr>
          <w:rFonts w:asciiTheme="minorHAnsi" w:hAnsiTheme="minorHAnsi" w:cstheme="minorHAnsi"/>
          <w:color w:val="auto"/>
          <w:spacing w:val="4"/>
          <w:sz w:val="22"/>
          <w:szCs w:val="22"/>
        </w:rPr>
      </w:pPr>
      <w:r w:rsidRPr="00205EDE">
        <w:rPr>
          <w:rFonts w:asciiTheme="minorHAnsi" w:hAnsiTheme="minorHAnsi" w:cstheme="minorHAnsi"/>
          <w:color w:val="auto"/>
          <w:spacing w:val="4"/>
          <w:sz w:val="22"/>
          <w:szCs w:val="22"/>
        </w:rPr>
        <w:t xml:space="preserve">Die RONAL GROUP strebt mit seinen Lieferanten eine qualitativ hochwertige und dauerhafte Partnerschaft an. Dieses Lieferantenhandbuch soll dabei helfen, die Beziehungen zwischen dem jeweiligen Partner und der RONAL GROUP zu verbessern, Reibungsverluste zu minimieren sowie Zusatzaufwand und Kosten zu vermeiden. </w:t>
      </w:r>
    </w:p>
    <w:p w14:paraId="763888D2" w14:textId="77777777" w:rsidR="00972A80" w:rsidRPr="00205EDE" w:rsidRDefault="00972A80" w:rsidP="00972A80">
      <w:pPr>
        <w:pStyle w:val="Default"/>
        <w:rPr>
          <w:rFonts w:asciiTheme="minorHAnsi" w:hAnsiTheme="minorHAnsi" w:cstheme="minorHAnsi"/>
          <w:color w:val="auto"/>
          <w:spacing w:val="4"/>
          <w:sz w:val="20"/>
          <w:szCs w:val="20"/>
        </w:rPr>
      </w:pPr>
    </w:p>
    <w:p w14:paraId="71E5D2ED" w14:textId="073E7C68" w:rsidR="00972A80" w:rsidRPr="00205EDE" w:rsidRDefault="00143AAE" w:rsidP="00972A80">
      <w:pPr>
        <w:pStyle w:val="berschrift2"/>
        <w:rPr>
          <w:rFonts w:asciiTheme="minorHAnsi" w:hAnsiTheme="minorHAnsi" w:cstheme="minorHAnsi"/>
        </w:rPr>
      </w:pPr>
      <w:bookmarkStart w:id="8" w:name="_Toc509310840"/>
      <w:bookmarkStart w:id="9" w:name="_Toc81827078"/>
      <w:r w:rsidRPr="00205EDE">
        <w:rPr>
          <w:rFonts w:asciiTheme="minorHAnsi" w:hAnsiTheme="minorHAnsi" w:cstheme="minorHAnsi"/>
        </w:rPr>
        <w:t>1.3</w:t>
      </w:r>
      <w:r w:rsidRPr="00205EDE">
        <w:rPr>
          <w:rFonts w:asciiTheme="minorHAnsi" w:hAnsiTheme="minorHAnsi" w:cstheme="minorHAnsi"/>
        </w:rPr>
        <w:tab/>
      </w:r>
      <w:r w:rsidR="00972A80" w:rsidRPr="00205EDE">
        <w:rPr>
          <w:rFonts w:asciiTheme="minorHAnsi" w:hAnsiTheme="minorHAnsi" w:cstheme="minorHAnsi"/>
        </w:rPr>
        <w:t>Anwendungsbereich des Handbuches</w:t>
      </w:r>
      <w:bookmarkEnd w:id="8"/>
      <w:bookmarkEnd w:id="9"/>
    </w:p>
    <w:p w14:paraId="18D9CB01" w14:textId="77777777" w:rsidR="00972A80" w:rsidRPr="00205EDE" w:rsidRDefault="00972A80" w:rsidP="00972A80">
      <w:pPr>
        <w:tabs>
          <w:tab w:val="num" w:pos="426"/>
        </w:tabs>
        <w:contextualSpacing/>
        <w:rPr>
          <w:rFonts w:asciiTheme="minorHAnsi" w:hAnsiTheme="minorHAnsi" w:cstheme="minorHAnsi"/>
          <w:sz w:val="22"/>
          <w:szCs w:val="22"/>
        </w:rPr>
      </w:pPr>
      <w:r w:rsidRPr="00205EDE">
        <w:rPr>
          <w:rFonts w:asciiTheme="minorHAnsi" w:hAnsiTheme="minorHAnsi" w:cstheme="minorHAnsi"/>
          <w:sz w:val="22"/>
          <w:szCs w:val="22"/>
        </w:rPr>
        <w:t>Dieses Handbuch gilt für Lieferanten von Investitions- und Produktionsgütern (inkl. Handelsware) sowie von Dienstleistungen, unabhängig davon, wo sie ihren Standort haben. Es bildet die Grundlage der Zusammenarbeit in der kompletten Lieferkette der RONAL GROUP und ist auf sämtliche Lieferungen an Gruppengesellschaften der RONAL GROUP anwendbar.</w:t>
      </w:r>
    </w:p>
    <w:p w14:paraId="764DB768" w14:textId="77777777" w:rsidR="00972A80" w:rsidRPr="00205EDE" w:rsidRDefault="00972A80" w:rsidP="00972A80">
      <w:pPr>
        <w:tabs>
          <w:tab w:val="num" w:pos="426"/>
        </w:tabs>
        <w:contextualSpacing/>
        <w:rPr>
          <w:rFonts w:asciiTheme="minorHAnsi" w:hAnsiTheme="minorHAnsi" w:cstheme="minorHAnsi"/>
          <w:sz w:val="22"/>
          <w:szCs w:val="22"/>
        </w:rPr>
      </w:pPr>
    </w:p>
    <w:p w14:paraId="1E820D04" w14:textId="77777777" w:rsidR="00972A80" w:rsidRPr="00205EDE" w:rsidRDefault="00972A80" w:rsidP="00972A80">
      <w:pPr>
        <w:rPr>
          <w:rFonts w:asciiTheme="minorHAnsi" w:hAnsiTheme="minorHAnsi" w:cstheme="minorHAnsi"/>
          <w:sz w:val="22"/>
          <w:szCs w:val="22"/>
        </w:rPr>
      </w:pPr>
      <w:r w:rsidRPr="00205EDE">
        <w:rPr>
          <w:rFonts w:asciiTheme="minorHAnsi" w:hAnsiTheme="minorHAnsi" w:cstheme="minorHAnsi"/>
          <w:sz w:val="22"/>
          <w:szCs w:val="22"/>
        </w:rPr>
        <w:t>Die RONAL GROUP behält sich das Recht vor, die Einhaltung der nachgenannten Anforderungen vor Ort beim Lieferanten, nach vorheriger Ankündigung, zu den regulären Geschäftszeiten und im Einklang mit dem jeweils anwendbaren Recht, durch Experten zu prüfen.</w:t>
      </w:r>
    </w:p>
    <w:p w14:paraId="7E3A0C38" w14:textId="77777777" w:rsidR="00972A80" w:rsidRPr="00205EDE" w:rsidRDefault="00972A80" w:rsidP="00972A80">
      <w:pPr>
        <w:rPr>
          <w:rFonts w:asciiTheme="minorHAnsi" w:hAnsiTheme="minorHAnsi" w:cstheme="minorHAnsi"/>
        </w:rPr>
      </w:pPr>
    </w:p>
    <w:p w14:paraId="13F3C246" w14:textId="39A1308B" w:rsidR="00972A80" w:rsidRPr="00205EDE" w:rsidRDefault="00143AAE" w:rsidP="00972A80">
      <w:pPr>
        <w:pStyle w:val="berschrift2"/>
        <w:rPr>
          <w:rFonts w:asciiTheme="minorHAnsi" w:hAnsiTheme="minorHAnsi" w:cstheme="minorHAnsi"/>
        </w:rPr>
      </w:pPr>
      <w:bookmarkStart w:id="10" w:name="_Toc81827079"/>
      <w:r w:rsidRPr="00205EDE">
        <w:rPr>
          <w:rFonts w:asciiTheme="minorHAnsi" w:hAnsiTheme="minorHAnsi" w:cstheme="minorHAnsi"/>
        </w:rPr>
        <w:t>1.4</w:t>
      </w:r>
      <w:r w:rsidRPr="00205EDE">
        <w:rPr>
          <w:rFonts w:asciiTheme="minorHAnsi" w:hAnsiTheme="minorHAnsi" w:cstheme="minorHAnsi"/>
        </w:rPr>
        <w:tab/>
      </w:r>
      <w:r w:rsidR="00972A80" w:rsidRPr="00205EDE">
        <w:rPr>
          <w:rFonts w:asciiTheme="minorHAnsi" w:hAnsiTheme="minorHAnsi" w:cstheme="minorHAnsi"/>
        </w:rPr>
        <w:t>Geheimhaltung / Vertraulichkeit</w:t>
      </w:r>
      <w:bookmarkEnd w:id="10"/>
      <w:r w:rsidR="00972A80" w:rsidRPr="00205EDE">
        <w:rPr>
          <w:rFonts w:asciiTheme="minorHAnsi" w:hAnsiTheme="minorHAnsi" w:cstheme="minorHAnsi"/>
        </w:rPr>
        <w:t xml:space="preserve">  </w:t>
      </w:r>
    </w:p>
    <w:p w14:paraId="0970A9B6" w14:textId="77777777" w:rsidR="00972A80" w:rsidRPr="00205EDE" w:rsidRDefault="00972A80" w:rsidP="00972A80">
      <w:pPr>
        <w:pStyle w:val="Default"/>
        <w:rPr>
          <w:rFonts w:asciiTheme="minorHAnsi" w:hAnsiTheme="minorHAnsi" w:cstheme="minorHAnsi"/>
          <w:color w:val="auto"/>
          <w:spacing w:val="4"/>
          <w:sz w:val="22"/>
          <w:szCs w:val="22"/>
        </w:rPr>
      </w:pPr>
      <w:r w:rsidRPr="00205EDE">
        <w:rPr>
          <w:rFonts w:asciiTheme="minorHAnsi" w:hAnsiTheme="minorHAnsi" w:cstheme="minorHAnsi"/>
          <w:color w:val="auto"/>
          <w:spacing w:val="4"/>
          <w:sz w:val="22"/>
          <w:szCs w:val="22"/>
        </w:rPr>
        <w:t xml:space="preserve">Der Lieferant verpflichtet sich, die wechselseitig erhaltenen Informationen geheim zu behandeln und insbesondere Dritten, in keiner Weise zugänglich zu machen. Der Lieferant sorgt dafür, dass alle betroffenen Mitarbeiter entsprechend verpflichtet werden. </w:t>
      </w:r>
    </w:p>
    <w:p w14:paraId="422B5A06" w14:textId="77777777" w:rsidR="00972A80" w:rsidRPr="00205EDE" w:rsidRDefault="00972A80" w:rsidP="00972A80">
      <w:pPr>
        <w:pStyle w:val="Default"/>
        <w:rPr>
          <w:rFonts w:asciiTheme="minorHAnsi" w:hAnsiTheme="minorHAnsi" w:cstheme="minorHAnsi"/>
          <w:color w:val="auto"/>
          <w:spacing w:val="4"/>
          <w:sz w:val="22"/>
          <w:szCs w:val="22"/>
        </w:rPr>
      </w:pPr>
    </w:p>
    <w:p w14:paraId="142966C8" w14:textId="77777777" w:rsidR="00972A80" w:rsidRPr="00205EDE" w:rsidRDefault="00972A80" w:rsidP="00972A80">
      <w:pPr>
        <w:pStyle w:val="Default"/>
        <w:rPr>
          <w:rFonts w:asciiTheme="minorHAnsi" w:hAnsiTheme="minorHAnsi" w:cstheme="minorHAnsi"/>
          <w:color w:val="auto"/>
          <w:spacing w:val="4"/>
          <w:sz w:val="22"/>
          <w:szCs w:val="22"/>
        </w:rPr>
      </w:pPr>
      <w:r w:rsidRPr="00205EDE">
        <w:rPr>
          <w:rFonts w:asciiTheme="minorHAnsi" w:hAnsiTheme="minorHAnsi" w:cstheme="minorHAnsi"/>
          <w:color w:val="auto"/>
          <w:spacing w:val="4"/>
          <w:sz w:val="22"/>
          <w:szCs w:val="22"/>
        </w:rPr>
        <w:t xml:space="preserve">Bei der Entwicklung von Produkten und Projekten, wird die </w:t>
      </w:r>
      <w:proofErr w:type="spellStart"/>
      <w:r w:rsidRPr="00205EDE">
        <w:rPr>
          <w:rFonts w:asciiTheme="minorHAnsi" w:hAnsiTheme="minorHAnsi" w:cstheme="minorHAnsi"/>
          <w:color w:val="auto"/>
          <w:spacing w:val="4"/>
          <w:sz w:val="22"/>
          <w:szCs w:val="22"/>
        </w:rPr>
        <w:t>Ronal</w:t>
      </w:r>
      <w:proofErr w:type="spellEnd"/>
      <w:r w:rsidRPr="00205EDE">
        <w:rPr>
          <w:rFonts w:asciiTheme="minorHAnsi" w:hAnsiTheme="minorHAnsi" w:cstheme="minorHAnsi"/>
          <w:color w:val="auto"/>
          <w:spacing w:val="4"/>
          <w:sz w:val="22"/>
          <w:szCs w:val="22"/>
        </w:rPr>
        <w:t xml:space="preserve"> Group den Lieferanten auffordern, eine Geheimhaltungsvereinbarung unterzeichnen, die Bestandteil dieses Lieferantenhandbuches ist.</w:t>
      </w:r>
    </w:p>
    <w:p w14:paraId="1358CEE4" w14:textId="5E60F778" w:rsidR="003C4A93" w:rsidRDefault="003C4A93">
      <w:pPr>
        <w:rPr>
          <w:rFonts w:asciiTheme="minorHAnsi" w:hAnsiTheme="minorHAnsi" w:cstheme="minorHAnsi"/>
        </w:rPr>
      </w:pPr>
      <w:r>
        <w:rPr>
          <w:rFonts w:asciiTheme="minorHAnsi" w:hAnsiTheme="minorHAnsi" w:cstheme="minorHAnsi"/>
        </w:rPr>
        <w:br w:type="page"/>
      </w:r>
    </w:p>
    <w:p w14:paraId="5105B833" w14:textId="1DC8D897" w:rsidR="00972A80" w:rsidRPr="00205EDE" w:rsidRDefault="00143AAE" w:rsidP="00972A80">
      <w:pPr>
        <w:pStyle w:val="berschrift2"/>
        <w:rPr>
          <w:rFonts w:asciiTheme="minorHAnsi" w:hAnsiTheme="minorHAnsi" w:cstheme="minorHAnsi"/>
        </w:rPr>
      </w:pPr>
      <w:bookmarkStart w:id="11" w:name="_Toc81827080"/>
      <w:r w:rsidRPr="00205EDE">
        <w:rPr>
          <w:rFonts w:asciiTheme="minorHAnsi" w:hAnsiTheme="minorHAnsi" w:cstheme="minorHAnsi"/>
        </w:rPr>
        <w:lastRenderedPageBreak/>
        <w:t>1.5</w:t>
      </w:r>
      <w:r w:rsidRPr="00205EDE">
        <w:rPr>
          <w:rFonts w:asciiTheme="minorHAnsi" w:hAnsiTheme="minorHAnsi" w:cstheme="minorHAnsi"/>
        </w:rPr>
        <w:tab/>
      </w:r>
      <w:r w:rsidR="00972A80" w:rsidRPr="00205EDE">
        <w:rPr>
          <w:rFonts w:asciiTheme="minorHAnsi" w:hAnsiTheme="minorHAnsi" w:cstheme="minorHAnsi"/>
        </w:rPr>
        <w:t>Datenschutz</w:t>
      </w:r>
      <w:bookmarkEnd w:id="11"/>
    </w:p>
    <w:p w14:paraId="63785F48" w14:textId="77777777" w:rsidR="00972A80" w:rsidRPr="00205EDE" w:rsidRDefault="00972A80" w:rsidP="00972A80">
      <w:pPr>
        <w:pStyle w:val="Default"/>
        <w:rPr>
          <w:rFonts w:asciiTheme="minorHAnsi" w:hAnsiTheme="minorHAnsi" w:cstheme="minorHAnsi"/>
          <w:color w:val="auto"/>
          <w:spacing w:val="4"/>
          <w:sz w:val="22"/>
          <w:szCs w:val="22"/>
        </w:rPr>
      </w:pPr>
      <w:r w:rsidRPr="00205EDE">
        <w:rPr>
          <w:rFonts w:asciiTheme="minorHAnsi" w:hAnsiTheme="minorHAnsi" w:cstheme="minorHAnsi"/>
          <w:color w:val="auto"/>
          <w:spacing w:val="4"/>
          <w:sz w:val="22"/>
          <w:szCs w:val="22"/>
        </w:rPr>
        <w:t>Die RONAL GROUP legt grossen Wert auf den Schutz sowie einen fairen und transparenten Umgang mit personenbezogenen Daten. Der Lieferant verpflichtet sich, die allenfalls im Rahmen der Zusammenarbeit erhaltenen personenbezogenen Daten, insbesondere solche von Kontaktpersonen oder weiterer Lieferanten der RONAL GROUP, gemäss den geltenden gesetzlichen Datenschutzvorschriften und nur zur Erbringung der vereinbarten Leistungen zu benutzen. Zudem trifft der Lieferant geeignete technische und organisatorische Massnahmen um die Datensicherheit und -integrität zu gewährleisten. Die personenbezogenen Daten sind stets aktuell zu halten und zu löschen, sofern sie im Rahmen der Zusammenarbeit nicht mehr benötigt werden.</w:t>
      </w:r>
    </w:p>
    <w:p w14:paraId="1BEC366F" w14:textId="77777777" w:rsidR="00972A80" w:rsidRPr="00205EDE" w:rsidRDefault="00972A80" w:rsidP="00972A80">
      <w:pPr>
        <w:pStyle w:val="Default"/>
        <w:rPr>
          <w:rFonts w:asciiTheme="minorHAnsi" w:hAnsiTheme="minorHAnsi" w:cstheme="minorHAnsi"/>
          <w:color w:val="auto"/>
          <w:spacing w:val="4"/>
          <w:sz w:val="22"/>
          <w:szCs w:val="22"/>
        </w:rPr>
      </w:pPr>
    </w:p>
    <w:p w14:paraId="4FF0FBAB" w14:textId="77777777" w:rsidR="00972A80" w:rsidRPr="00205EDE" w:rsidRDefault="00972A80" w:rsidP="00972A80">
      <w:pPr>
        <w:pStyle w:val="Default"/>
        <w:rPr>
          <w:rFonts w:asciiTheme="minorHAnsi" w:hAnsiTheme="minorHAnsi" w:cstheme="minorHAnsi"/>
          <w:color w:val="auto"/>
          <w:spacing w:val="4"/>
          <w:sz w:val="22"/>
          <w:szCs w:val="22"/>
        </w:rPr>
      </w:pPr>
      <w:r w:rsidRPr="00205EDE">
        <w:rPr>
          <w:rFonts w:asciiTheme="minorHAnsi" w:hAnsiTheme="minorHAnsi" w:cstheme="minorHAnsi"/>
          <w:color w:val="auto"/>
          <w:spacing w:val="4"/>
          <w:sz w:val="22"/>
          <w:szCs w:val="22"/>
        </w:rPr>
        <w:t>Bei Bedarf kann die RONAL GROUP den Lieferanten auffordern, eine separate Vereinbarung zum Datenschutz zu unterzeichnen.</w:t>
      </w:r>
    </w:p>
    <w:p w14:paraId="6AF3A390" w14:textId="77777777" w:rsidR="00972A80" w:rsidRPr="00205EDE" w:rsidRDefault="00972A80" w:rsidP="00972A80">
      <w:pPr>
        <w:pStyle w:val="Default"/>
        <w:rPr>
          <w:rFonts w:asciiTheme="minorHAnsi" w:hAnsiTheme="minorHAnsi" w:cstheme="minorHAnsi"/>
          <w:color w:val="auto"/>
          <w:spacing w:val="4"/>
          <w:sz w:val="22"/>
          <w:szCs w:val="22"/>
        </w:rPr>
      </w:pPr>
    </w:p>
    <w:p w14:paraId="1FD6C05A" w14:textId="77777777" w:rsidR="00972A80" w:rsidRPr="00205EDE" w:rsidRDefault="00972A80" w:rsidP="00972A80">
      <w:pPr>
        <w:pStyle w:val="Default"/>
        <w:rPr>
          <w:rFonts w:asciiTheme="minorHAnsi" w:hAnsiTheme="minorHAnsi" w:cstheme="minorHAnsi"/>
          <w:color w:val="auto"/>
          <w:spacing w:val="4"/>
          <w:sz w:val="22"/>
          <w:szCs w:val="22"/>
        </w:rPr>
      </w:pPr>
      <w:r w:rsidRPr="00205EDE">
        <w:rPr>
          <w:rFonts w:asciiTheme="minorHAnsi" w:hAnsiTheme="minorHAnsi" w:cstheme="minorHAnsi"/>
          <w:color w:val="auto"/>
          <w:spacing w:val="4"/>
          <w:sz w:val="22"/>
          <w:szCs w:val="22"/>
        </w:rPr>
        <w:t>Zur Verarbeitung der personenbezogenen Daten des Lieferanten durch die RONAL GROUP wird auf den separaten Datenschutzhinweis (https://www.ronalgroup.com/lieferanten/) verwiesen.</w:t>
      </w:r>
    </w:p>
    <w:p w14:paraId="0C9E0C0C" w14:textId="77777777" w:rsidR="00972A80" w:rsidRPr="00205EDE" w:rsidRDefault="00972A80" w:rsidP="00972A80">
      <w:pPr>
        <w:rPr>
          <w:rFonts w:asciiTheme="minorHAnsi" w:hAnsiTheme="minorHAnsi" w:cstheme="minorHAnsi"/>
        </w:rPr>
      </w:pPr>
    </w:p>
    <w:p w14:paraId="2640E98D" w14:textId="3E589AD9" w:rsidR="00972A80" w:rsidRPr="00205EDE" w:rsidRDefault="00143AAE" w:rsidP="00972A80">
      <w:pPr>
        <w:pStyle w:val="berschrift2"/>
        <w:rPr>
          <w:rFonts w:asciiTheme="minorHAnsi" w:hAnsiTheme="minorHAnsi" w:cstheme="minorHAnsi"/>
        </w:rPr>
      </w:pPr>
      <w:bookmarkStart w:id="12" w:name="_Toc81827081"/>
      <w:r w:rsidRPr="00205EDE">
        <w:rPr>
          <w:rFonts w:asciiTheme="minorHAnsi" w:hAnsiTheme="minorHAnsi" w:cstheme="minorHAnsi"/>
        </w:rPr>
        <w:t>1.6</w:t>
      </w:r>
      <w:r w:rsidRPr="00205EDE">
        <w:rPr>
          <w:rFonts w:asciiTheme="minorHAnsi" w:hAnsiTheme="minorHAnsi" w:cstheme="minorHAnsi"/>
        </w:rPr>
        <w:tab/>
      </w:r>
      <w:r w:rsidR="00972A80" w:rsidRPr="00205EDE">
        <w:rPr>
          <w:rFonts w:asciiTheme="minorHAnsi" w:hAnsiTheme="minorHAnsi" w:cstheme="minorHAnsi"/>
        </w:rPr>
        <w:t>Notfallmanagement</w:t>
      </w:r>
      <w:bookmarkEnd w:id="12"/>
    </w:p>
    <w:p w14:paraId="234C7AC0"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Die Lieferanten sind aufgefordert Notfallpläne auszuarbeiten, um im Notfall die Lieferfähigkeit abzusichern. Ereignisse (Streik, Feuer, Insolvenz von Unterlieferanten, etc.), die sich negativ auf bestellte Lieferungen hinsichtlich Produktqualität, Liefertermine oder -mengen auswirken können, sind sofort nach Bekanntwerden an die Beschaffung/den Einkauf der RONAL GROUP zu melden. Damit der Lieferant trotz solcher Notfälle in der Lage ist, fehlerfreie Produkte in der bestellten Menge zu liefern, muss er angemessene Vorsorgemassnahmen treffen. Diese Massnahmen sind auf Verlangen der RONAL GROUP in einem Notfallplan darzulegen und umzusetzen.</w:t>
      </w:r>
    </w:p>
    <w:p w14:paraId="480DD7E3"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p>
    <w:p w14:paraId="56200BE3"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Mögliche Beispiele für solche Massnahmen sind:</w:t>
      </w:r>
    </w:p>
    <w:p w14:paraId="2674D6F0" w14:textId="77777777" w:rsidR="00972A80" w:rsidRPr="00205EDE" w:rsidRDefault="00972A80" w:rsidP="00972A80">
      <w:pPr>
        <w:pStyle w:val="Listenabsatz"/>
        <w:numPr>
          <w:ilvl w:val="0"/>
          <w:numId w:val="1"/>
        </w:num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Aufbau von Sicherheitsbeständen</w:t>
      </w:r>
    </w:p>
    <w:p w14:paraId="6B667600" w14:textId="77777777" w:rsidR="00972A80" w:rsidRPr="00205EDE" w:rsidRDefault="00972A80" w:rsidP="00972A80">
      <w:pPr>
        <w:pStyle w:val="Listenabsatz"/>
        <w:numPr>
          <w:ilvl w:val="0"/>
          <w:numId w:val="1"/>
        </w:num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Alternative Produktionsmöglichkeiten vorhalten/qualifizieren</w:t>
      </w:r>
    </w:p>
    <w:p w14:paraId="54C9BC69" w14:textId="77777777" w:rsidR="00972A80" w:rsidRPr="00205EDE" w:rsidRDefault="00972A80" w:rsidP="00972A80">
      <w:pPr>
        <w:pStyle w:val="Listenabsatz"/>
        <w:numPr>
          <w:ilvl w:val="0"/>
          <w:numId w:val="1"/>
        </w:num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Alternative Lieferquellen für Vormaterialien kennen</w:t>
      </w:r>
    </w:p>
    <w:p w14:paraId="5A4DDCE3" w14:textId="77777777" w:rsidR="00972A80" w:rsidRPr="00205EDE" w:rsidRDefault="00972A80" w:rsidP="00972A80">
      <w:pPr>
        <w:pStyle w:val="Listenabsatz"/>
        <w:numPr>
          <w:ilvl w:val="0"/>
          <w:numId w:val="1"/>
        </w:num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Ausreichende EDV-Sicherungsmassnahmen</w:t>
      </w:r>
    </w:p>
    <w:p w14:paraId="781FDB03" w14:textId="77777777" w:rsidR="00972A80" w:rsidRPr="00205EDE" w:rsidRDefault="00972A80" w:rsidP="00972A80">
      <w:pPr>
        <w:pStyle w:val="Listenabsatz"/>
        <w:numPr>
          <w:ilvl w:val="0"/>
          <w:numId w:val="1"/>
        </w:num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Flexible Kapazitäten, um über kurzfristige Nacharbeiten die Lieferfähigkeit sicherzustellen (Wochenendarbeit, Extra-Schichten, usw.)</w:t>
      </w:r>
    </w:p>
    <w:p w14:paraId="7921E72A" w14:textId="77777777" w:rsidR="00972A80" w:rsidRPr="00205EDE" w:rsidRDefault="00972A80" w:rsidP="00972A80">
      <w:pPr>
        <w:pStyle w:val="Listenabsatz"/>
        <w:numPr>
          <w:ilvl w:val="0"/>
          <w:numId w:val="1"/>
        </w:num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Kommunikationsmatrix mit Ansprechpartnern und Vertretern in unterschiedlichen Abteilungen</w:t>
      </w:r>
    </w:p>
    <w:p w14:paraId="24AE37D0"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rPr>
      </w:pPr>
    </w:p>
    <w:p w14:paraId="4A9FDC49" w14:textId="5150019D" w:rsidR="00972A80" w:rsidRPr="00205EDE" w:rsidRDefault="00143AAE" w:rsidP="00972A80">
      <w:pPr>
        <w:pStyle w:val="berschrift2"/>
        <w:rPr>
          <w:rFonts w:asciiTheme="minorHAnsi" w:hAnsiTheme="minorHAnsi" w:cstheme="minorHAnsi"/>
        </w:rPr>
      </w:pPr>
      <w:bookmarkStart w:id="13" w:name="_Toc81827082"/>
      <w:r w:rsidRPr="00205EDE">
        <w:rPr>
          <w:rFonts w:asciiTheme="minorHAnsi" w:hAnsiTheme="minorHAnsi" w:cstheme="minorHAnsi"/>
        </w:rPr>
        <w:t>1.7</w:t>
      </w:r>
      <w:r w:rsidRPr="00205EDE">
        <w:rPr>
          <w:rFonts w:asciiTheme="minorHAnsi" w:hAnsiTheme="minorHAnsi" w:cstheme="minorHAnsi"/>
        </w:rPr>
        <w:tab/>
      </w:r>
      <w:r w:rsidR="00972A80" w:rsidRPr="00205EDE">
        <w:rPr>
          <w:rFonts w:asciiTheme="minorHAnsi" w:hAnsiTheme="minorHAnsi" w:cstheme="minorHAnsi"/>
        </w:rPr>
        <w:t xml:space="preserve">Code </w:t>
      </w:r>
      <w:proofErr w:type="spellStart"/>
      <w:r w:rsidR="00972A80" w:rsidRPr="00205EDE">
        <w:rPr>
          <w:rFonts w:asciiTheme="minorHAnsi" w:hAnsiTheme="minorHAnsi" w:cstheme="minorHAnsi"/>
        </w:rPr>
        <w:t>of</w:t>
      </w:r>
      <w:proofErr w:type="spellEnd"/>
      <w:r w:rsidR="00972A80" w:rsidRPr="00205EDE">
        <w:rPr>
          <w:rFonts w:asciiTheme="minorHAnsi" w:hAnsiTheme="minorHAnsi" w:cstheme="minorHAnsi"/>
        </w:rPr>
        <w:t xml:space="preserve"> Conduct</w:t>
      </w:r>
      <w:bookmarkEnd w:id="13"/>
    </w:p>
    <w:p w14:paraId="71D2BF6C" w14:textId="77777777" w:rsidR="00972A80" w:rsidRPr="00205EDE" w:rsidRDefault="00972A80" w:rsidP="00972A80">
      <w:pPr>
        <w:tabs>
          <w:tab w:val="num" w:pos="426"/>
          <w:tab w:val="num" w:pos="709"/>
          <w:tab w:val="left" w:pos="851"/>
        </w:tabs>
        <w:spacing w:before="60" w:after="60" w:line="240" w:lineRule="auto"/>
        <w:contextualSpacing/>
        <w:rPr>
          <w:rFonts w:asciiTheme="minorHAnsi" w:hAnsiTheme="minorHAnsi" w:cstheme="minorHAnsi"/>
          <w:sz w:val="22"/>
          <w:szCs w:val="22"/>
        </w:rPr>
      </w:pPr>
      <w:r w:rsidRPr="00205EDE">
        <w:rPr>
          <w:rFonts w:asciiTheme="minorHAnsi" w:hAnsiTheme="minorHAnsi" w:cstheme="minorHAnsi"/>
          <w:sz w:val="22"/>
          <w:szCs w:val="22"/>
        </w:rPr>
        <w:t xml:space="preserve">Die im Unternehmenskodex (Code </w:t>
      </w:r>
      <w:proofErr w:type="spellStart"/>
      <w:r w:rsidRPr="00205EDE">
        <w:rPr>
          <w:rFonts w:asciiTheme="minorHAnsi" w:hAnsiTheme="minorHAnsi" w:cstheme="minorHAnsi"/>
          <w:sz w:val="22"/>
          <w:szCs w:val="22"/>
        </w:rPr>
        <w:t>of</w:t>
      </w:r>
      <w:proofErr w:type="spellEnd"/>
      <w:r w:rsidRPr="00205EDE">
        <w:rPr>
          <w:rFonts w:asciiTheme="minorHAnsi" w:hAnsiTheme="minorHAnsi" w:cstheme="minorHAnsi"/>
          <w:sz w:val="22"/>
          <w:szCs w:val="22"/>
        </w:rPr>
        <w:t xml:space="preserve"> Conduct) der RONAL GROUP festgehaltenen rechtlichen und ethischen Grundsätze sind die Voraussetzung für einen nachhaltigen Unternehmenserfolg. Der Code </w:t>
      </w:r>
      <w:proofErr w:type="spellStart"/>
      <w:r w:rsidRPr="00205EDE">
        <w:rPr>
          <w:rFonts w:asciiTheme="minorHAnsi" w:hAnsiTheme="minorHAnsi" w:cstheme="minorHAnsi"/>
          <w:sz w:val="22"/>
          <w:szCs w:val="22"/>
        </w:rPr>
        <w:t>of</w:t>
      </w:r>
      <w:proofErr w:type="spellEnd"/>
      <w:r w:rsidRPr="00205EDE">
        <w:rPr>
          <w:rFonts w:asciiTheme="minorHAnsi" w:hAnsiTheme="minorHAnsi" w:cstheme="minorHAnsi"/>
          <w:sz w:val="22"/>
          <w:szCs w:val="22"/>
        </w:rPr>
        <w:t xml:space="preserve"> Conduct dient dazu, das Vertrauen zwischen unseren Mitarbeitern, Geschäftspartnern und Kunden zu fördern. Der Code </w:t>
      </w:r>
      <w:proofErr w:type="spellStart"/>
      <w:r w:rsidRPr="00205EDE">
        <w:rPr>
          <w:rFonts w:asciiTheme="minorHAnsi" w:hAnsiTheme="minorHAnsi" w:cstheme="minorHAnsi"/>
          <w:sz w:val="22"/>
          <w:szCs w:val="22"/>
        </w:rPr>
        <w:t>of</w:t>
      </w:r>
      <w:proofErr w:type="spellEnd"/>
      <w:r w:rsidRPr="00205EDE">
        <w:rPr>
          <w:rFonts w:asciiTheme="minorHAnsi" w:hAnsiTheme="minorHAnsi" w:cstheme="minorHAnsi"/>
          <w:sz w:val="22"/>
          <w:szCs w:val="22"/>
        </w:rPr>
        <w:t xml:space="preserve"> Conduct ist auf unserer Homepage unter </w:t>
      </w:r>
      <w:hyperlink r:id="rId7" w:history="1">
        <w:r w:rsidRPr="00205EDE">
          <w:rPr>
            <w:rStyle w:val="Hyperlink"/>
            <w:rFonts w:asciiTheme="minorHAnsi" w:hAnsiTheme="minorHAnsi" w:cstheme="minorHAnsi"/>
            <w:sz w:val="22"/>
            <w:szCs w:val="22"/>
          </w:rPr>
          <w:t>ronalgroup.com/</w:t>
        </w:r>
        <w:proofErr w:type="spellStart"/>
        <w:r w:rsidRPr="00205EDE">
          <w:rPr>
            <w:rStyle w:val="Hyperlink"/>
            <w:rFonts w:asciiTheme="minorHAnsi" w:hAnsiTheme="minorHAnsi" w:cstheme="minorHAnsi"/>
            <w:sz w:val="22"/>
            <w:szCs w:val="22"/>
          </w:rPr>
          <w:t>firmenkultur</w:t>
        </w:r>
        <w:proofErr w:type="spellEnd"/>
        <w:r w:rsidRPr="00205EDE">
          <w:rPr>
            <w:rStyle w:val="Hyperlink"/>
            <w:rFonts w:asciiTheme="minorHAnsi" w:hAnsiTheme="minorHAnsi" w:cstheme="minorHAnsi"/>
            <w:sz w:val="22"/>
            <w:szCs w:val="22"/>
          </w:rPr>
          <w:t>/code-</w:t>
        </w:r>
        <w:proofErr w:type="spellStart"/>
        <w:r w:rsidRPr="00205EDE">
          <w:rPr>
            <w:rStyle w:val="Hyperlink"/>
            <w:rFonts w:asciiTheme="minorHAnsi" w:hAnsiTheme="minorHAnsi" w:cstheme="minorHAnsi"/>
            <w:sz w:val="22"/>
            <w:szCs w:val="22"/>
          </w:rPr>
          <w:t>of</w:t>
        </w:r>
        <w:proofErr w:type="spellEnd"/>
        <w:r w:rsidRPr="00205EDE">
          <w:rPr>
            <w:rStyle w:val="Hyperlink"/>
            <w:rFonts w:asciiTheme="minorHAnsi" w:hAnsiTheme="minorHAnsi" w:cstheme="minorHAnsi"/>
            <w:sz w:val="22"/>
            <w:szCs w:val="22"/>
          </w:rPr>
          <w:t>-</w:t>
        </w:r>
        <w:proofErr w:type="spellStart"/>
        <w:r w:rsidRPr="00205EDE">
          <w:rPr>
            <w:rStyle w:val="Hyperlink"/>
            <w:rFonts w:asciiTheme="minorHAnsi" w:hAnsiTheme="minorHAnsi" w:cstheme="minorHAnsi"/>
            <w:sz w:val="22"/>
            <w:szCs w:val="22"/>
          </w:rPr>
          <w:t>conduct</w:t>
        </w:r>
        <w:proofErr w:type="spellEnd"/>
      </w:hyperlink>
      <w:r w:rsidRPr="00205EDE">
        <w:rPr>
          <w:rFonts w:asciiTheme="minorHAnsi" w:hAnsiTheme="minorHAnsi" w:cstheme="minorHAnsi"/>
          <w:sz w:val="22"/>
          <w:szCs w:val="22"/>
        </w:rPr>
        <w:t xml:space="preserve"> jederzeit einsehbar. Die RONAL GROUP erwartet, dass der Lieferant die darin beschriebenen Grundsätze in seiner Organisation umgesetzt und einhält.</w:t>
      </w:r>
    </w:p>
    <w:p w14:paraId="5AAB73CD" w14:textId="5172681C" w:rsidR="00972A80" w:rsidRPr="00205EDE" w:rsidRDefault="00972A80" w:rsidP="00143AAE">
      <w:pPr>
        <w:pStyle w:val="berschrift1"/>
        <w:numPr>
          <w:ilvl w:val="0"/>
          <w:numId w:val="9"/>
        </w:numPr>
        <w:ind w:hanging="720"/>
        <w:rPr>
          <w:rFonts w:asciiTheme="minorHAnsi" w:hAnsiTheme="minorHAnsi" w:cstheme="minorHAnsi"/>
        </w:rPr>
      </w:pPr>
      <w:bookmarkStart w:id="14" w:name="_Toc81827083"/>
      <w:r w:rsidRPr="00205EDE">
        <w:rPr>
          <w:rFonts w:asciiTheme="minorHAnsi" w:hAnsiTheme="minorHAnsi" w:cstheme="minorHAnsi"/>
        </w:rPr>
        <w:lastRenderedPageBreak/>
        <w:t>Zusammenarbeit</w:t>
      </w:r>
      <w:bookmarkEnd w:id="14"/>
    </w:p>
    <w:p w14:paraId="7E866958" w14:textId="0105C07B" w:rsidR="00972A80" w:rsidRPr="00205EDE" w:rsidRDefault="00143AAE" w:rsidP="00972A80">
      <w:pPr>
        <w:pStyle w:val="berschrift2"/>
        <w:rPr>
          <w:rFonts w:asciiTheme="minorHAnsi" w:hAnsiTheme="minorHAnsi" w:cstheme="minorHAnsi"/>
        </w:rPr>
      </w:pPr>
      <w:bookmarkStart w:id="15" w:name="_Toc81827084"/>
      <w:r w:rsidRPr="00205EDE">
        <w:rPr>
          <w:rFonts w:asciiTheme="minorHAnsi" w:hAnsiTheme="minorHAnsi" w:cstheme="minorHAnsi"/>
        </w:rPr>
        <w:t>2.1</w:t>
      </w:r>
      <w:r w:rsidRPr="00205EDE">
        <w:rPr>
          <w:rFonts w:asciiTheme="minorHAnsi" w:hAnsiTheme="minorHAnsi" w:cstheme="minorHAnsi"/>
        </w:rPr>
        <w:tab/>
      </w:r>
      <w:r w:rsidR="00972A80" w:rsidRPr="00205EDE">
        <w:rPr>
          <w:rFonts w:asciiTheme="minorHAnsi" w:hAnsiTheme="minorHAnsi" w:cstheme="minorHAnsi"/>
        </w:rPr>
        <w:t>Ansprechpartner</w:t>
      </w:r>
      <w:bookmarkEnd w:id="15"/>
    </w:p>
    <w:p w14:paraId="05844810"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Für das Erreichen gemeinsamer Ziele ist eine enge Zusammenarbeit zwischen dem Lieferanten und Beschaffung/Einkauf der RONAL GROUP zwingend erforderlich. Um ein Optimum an Effektivität, Transparenz und Koordination zu gewährleisten, verpflichtet sich der Lieferant, bei allen kommerziellen und technischen Angelegenheiten, mit der Beschaffung/dem Einkauf der RONAL GROUP zusammenzuarbeiten.</w:t>
      </w:r>
    </w:p>
    <w:p w14:paraId="3ECD414A"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Technische Besprechungen oder Besuchstermine jeglicher Art, sind vorgängig mit dem Einkäufer am jeweiligen Standort abzustimmen.</w:t>
      </w:r>
    </w:p>
    <w:p w14:paraId="634E858E" w14:textId="77777777" w:rsidR="00972A80" w:rsidRPr="00205EDE" w:rsidRDefault="00972A80" w:rsidP="00972A80">
      <w:pPr>
        <w:rPr>
          <w:rFonts w:asciiTheme="minorHAnsi" w:hAnsiTheme="minorHAnsi" w:cstheme="minorHAnsi"/>
        </w:rPr>
      </w:pPr>
    </w:p>
    <w:p w14:paraId="566671F9" w14:textId="4A5220AE" w:rsidR="00972A80" w:rsidRPr="00205EDE" w:rsidRDefault="00143AAE" w:rsidP="00972A80">
      <w:pPr>
        <w:pStyle w:val="berschrift2"/>
        <w:rPr>
          <w:rFonts w:asciiTheme="minorHAnsi" w:hAnsiTheme="minorHAnsi" w:cstheme="minorHAnsi"/>
        </w:rPr>
      </w:pPr>
      <w:bookmarkStart w:id="16" w:name="_Toc81827085"/>
      <w:r w:rsidRPr="00205EDE">
        <w:rPr>
          <w:rFonts w:asciiTheme="minorHAnsi" w:hAnsiTheme="minorHAnsi" w:cstheme="minorHAnsi"/>
        </w:rPr>
        <w:t>2.2</w:t>
      </w:r>
      <w:r w:rsidRPr="00205EDE">
        <w:rPr>
          <w:rFonts w:asciiTheme="minorHAnsi" w:hAnsiTheme="minorHAnsi" w:cstheme="minorHAnsi"/>
        </w:rPr>
        <w:tab/>
      </w:r>
      <w:r w:rsidR="00972A80" w:rsidRPr="00205EDE">
        <w:rPr>
          <w:rFonts w:asciiTheme="minorHAnsi" w:hAnsiTheme="minorHAnsi" w:cstheme="minorHAnsi"/>
        </w:rPr>
        <w:t>Haftpflichtversicherung / Produkthaftpflichtversicherung</w:t>
      </w:r>
      <w:bookmarkEnd w:id="16"/>
      <w:r w:rsidR="00972A80" w:rsidRPr="00205EDE">
        <w:rPr>
          <w:rFonts w:asciiTheme="minorHAnsi" w:hAnsiTheme="minorHAnsi" w:cstheme="minorHAnsi"/>
        </w:rPr>
        <w:t xml:space="preserve"> </w:t>
      </w:r>
    </w:p>
    <w:p w14:paraId="332F520C" w14:textId="77777777" w:rsidR="00972A80" w:rsidRPr="00205EDE" w:rsidRDefault="00972A80" w:rsidP="00972A80">
      <w:pPr>
        <w:rPr>
          <w:rFonts w:asciiTheme="minorHAnsi" w:hAnsiTheme="minorHAnsi" w:cstheme="minorHAnsi"/>
          <w:sz w:val="22"/>
          <w:szCs w:val="22"/>
        </w:rPr>
      </w:pPr>
      <w:r w:rsidRPr="00205EDE">
        <w:rPr>
          <w:rFonts w:asciiTheme="minorHAnsi" w:hAnsiTheme="minorHAnsi" w:cstheme="minorHAnsi"/>
          <w:sz w:val="22"/>
          <w:szCs w:val="22"/>
        </w:rPr>
        <w:t>Der Lieferant hat während der Dauer der Geschäftsbeziehungen mit der RONAL GROUP eine Haftpflichtversicherung und bei Bedarf eine Produkthaftpflichtversicherung zu unterhalten, die unter anderem Regressansprüche aufgrund von Sach- und/oder Personenschäden</w:t>
      </w:r>
      <w:r w:rsidRPr="00205EDE" w:rsidDel="00892222">
        <w:rPr>
          <w:rFonts w:asciiTheme="minorHAnsi" w:hAnsiTheme="minorHAnsi" w:cstheme="minorHAnsi"/>
          <w:sz w:val="22"/>
          <w:szCs w:val="22"/>
        </w:rPr>
        <w:t xml:space="preserve"> </w:t>
      </w:r>
      <w:r w:rsidRPr="00205EDE">
        <w:rPr>
          <w:rFonts w:asciiTheme="minorHAnsi" w:hAnsiTheme="minorHAnsi" w:cstheme="minorHAnsi"/>
          <w:sz w:val="22"/>
          <w:szCs w:val="22"/>
        </w:rPr>
        <w:t>abdeckt. Auf Wunsch ist der RONAL GROUP ein Versicherungsnachweis zu übergeben, der bei Änderung der Versicherungs-bedingungen unaufgefordert zu erneuern ist.</w:t>
      </w:r>
    </w:p>
    <w:p w14:paraId="396B621D" w14:textId="77777777" w:rsidR="00972A80" w:rsidRPr="00205EDE" w:rsidRDefault="00972A80" w:rsidP="00972A80">
      <w:pPr>
        <w:tabs>
          <w:tab w:val="num" w:pos="426"/>
          <w:tab w:val="num" w:pos="709"/>
          <w:tab w:val="left" w:pos="851"/>
        </w:tabs>
        <w:spacing w:before="60" w:after="60" w:line="240" w:lineRule="auto"/>
        <w:contextualSpacing/>
        <w:rPr>
          <w:rFonts w:asciiTheme="minorHAnsi" w:hAnsiTheme="minorHAnsi" w:cstheme="minorHAnsi"/>
        </w:rPr>
      </w:pPr>
    </w:p>
    <w:p w14:paraId="679FBE83" w14:textId="7A444538" w:rsidR="00972A80" w:rsidRPr="00205EDE" w:rsidRDefault="00143AAE" w:rsidP="00972A80">
      <w:pPr>
        <w:pStyle w:val="berschrift2"/>
        <w:rPr>
          <w:rFonts w:asciiTheme="minorHAnsi" w:hAnsiTheme="minorHAnsi" w:cstheme="minorHAnsi"/>
        </w:rPr>
      </w:pPr>
      <w:bookmarkStart w:id="17" w:name="_Toc81827086"/>
      <w:r w:rsidRPr="00205EDE">
        <w:rPr>
          <w:rFonts w:asciiTheme="minorHAnsi" w:hAnsiTheme="minorHAnsi" w:cstheme="minorHAnsi"/>
        </w:rPr>
        <w:t>2.3</w:t>
      </w:r>
      <w:r w:rsidRPr="00205EDE">
        <w:rPr>
          <w:rFonts w:asciiTheme="minorHAnsi" w:hAnsiTheme="minorHAnsi" w:cstheme="minorHAnsi"/>
        </w:rPr>
        <w:tab/>
      </w:r>
      <w:r w:rsidR="00972A80" w:rsidRPr="00205EDE">
        <w:rPr>
          <w:rFonts w:asciiTheme="minorHAnsi" w:hAnsiTheme="minorHAnsi" w:cstheme="minorHAnsi"/>
        </w:rPr>
        <w:t>Produktsicherheitsbeauftragter</w:t>
      </w:r>
      <w:bookmarkEnd w:id="17"/>
    </w:p>
    <w:p w14:paraId="765C8878" w14:textId="77777777" w:rsidR="00972A80" w:rsidRPr="00205EDE" w:rsidRDefault="00972A80" w:rsidP="00972A80">
      <w:pPr>
        <w:rPr>
          <w:rFonts w:asciiTheme="minorHAnsi" w:hAnsiTheme="minorHAnsi" w:cstheme="minorHAnsi"/>
          <w:sz w:val="22"/>
          <w:szCs w:val="22"/>
        </w:rPr>
      </w:pPr>
      <w:r w:rsidRPr="00205EDE">
        <w:rPr>
          <w:rFonts w:asciiTheme="minorHAnsi" w:hAnsiTheme="minorHAnsi" w:cstheme="minorHAnsi"/>
          <w:sz w:val="22"/>
          <w:szCs w:val="22"/>
        </w:rPr>
        <w:t xml:space="preserve">Der Lieferant verpflichtet sich, einen Produktsicherheitsbeauftragten in der aktuell gültigen Fassung des VDA (Neu: </w:t>
      </w:r>
      <w:proofErr w:type="spellStart"/>
      <w:r w:rsidRPr="00205EDE">
        <w:rPr>
          <w:rFonts w:asciiTheme="minorHAnsi" w:hAnsiTheme="minorHAnsi" w:cstheme="minorHAnsi"/>
          <w:sz w:val="22"/>
          <w:szCs w:val="22"/>
        </w:rPr>
        <w:t>Product</w:t>
      </w:r>
      <w:proofErr w:type="spellEnd"/>
      <w:r w:rsidRPr="00205EDE">
        <w:rPr>
          <w:rFonts w:asciiTheme="minorHAnsi" w:hAnsiTheme="minorHAnsi" w:cstheme="minorHAnsi"/>
          <w:sz w:val="22"/>
          <w:szCs w:val="22"/>
        </w:rPr>
        <w:t xml:space="preserve"> </w:t>
      </w:r>
      <w:proofErr w:type="spellStart"/>
      <w:r w:rsidRPr="00205EDE">
        <w:rPr>
          <w:rFonts w:asciiTheme="minorHAnsi" w:hAnsiTheme="minorHAnsi" w:cstheme="minorHAnsi"/>
          <w:sz w:val="22"/>
          <w:szCs w:val="22"/>
        </w:rPr>
        <w:t>Safety</w:t>
      </w:r>
      <w:proofErr w:type="spellEnd"/>
      <w:r w:rsidRPr="00205EDE">
        <w:rPr>
          <w:rFonts w:asciiTheme="minorHAnsi" w:hAnsiTheme="minorHAnsi" w:cstheme="minorHAnsi"/>
          <w:sz w:val="22"/>
          <w:szCs w:val="22"/>
        </w:rPr>
        <w:t xml:space="preserve"> and </w:t>
      </w:r>
      <w:proofErr w:type="spellStart"/>
      <w:r w:rsidRPr="00205EDE">
        <w:rPr>
          <w:rFonts w:asciiTheme="minorHAnsi" w:hAnsiTheme="minorHAnsi" w:cstheme="minorHAnsi"/>
          <w:sz w:val="22"/>
          <w:szCs w:val="22"/>
        </w:rPr>
        <w:t>Conformity</w:t>
      </w:r>
      <w:proofErr w:type="spellEnd"/>
      <w:r w:rsidRPr="00205EDE">
        <w:rPr>
          <w:rFonts w:asciiTheme="minorHAnsi" w:hAnsiTheme="minorHAnsi" w:cstheme="minorHAnsi"/>
          <w:sz w:val="22"/>
          <w:szCs w:val="22"/>
        </w:rPr>
        <w:t xml:space="preserve"> </w:t>
      </w:r>
      <w:proofErr w:type="spellStart"/>
      <w:r w:rsidRPr="00205EDE">
        <w:rPr>
          <w:rFonts w:asciiTheme="minorHAnsi" w:hAnsiTheme="minorHAnsi" w:cstheme="minorHAnsi"/>
          <w:sz w:val="22"/>
          <w:szCs w:val="22"/>
        </w:rPr>
        <w:t>Representative</w:t>
      </w:r>
      <w:proofErr w:type="spellEnd"/>
      <w:r w:rsidRPr="00205EDE">
        <w:rPr>
          <w:rFonts w:asciiTheme="minorHAnsi" w:hAnsiTheme="minorHAnsi" w:cstheme="minorHAnsi"/>
          <w:sz w:val="22"/>
          <w:szCs w:val="22"/>
        </w:rPr>
        <w:t>/ PSCR) zu benennen. Sollte der PSCR nicht den Anforderungen der Kunden der RONAL GROUP genügen, wird der Lieferant diesen bei anerkannten Schulungsunternehmen fortbilden lassen. Ein Nachweis über die Schulung des Mitarbeiters sowie dessen Kontaktdaten sind der RONAL GROUP zu übermitteln. Widersprechen kundenspezifische Forderungen dem Inhalt dieses Absatzes, so werden diese Anforderungen dem Lieferanten mitgeteilt und gelten vorrangig.</w:t>
      </w:r>
    </w:p>
    <w:p w14:paraId="56EC5E7A"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rPr>
      </w:pPr>
    </w:p>
    <w:p w14:paraId="44F143F7" w14:textId="2EA28567" w:rsidR="00972A80" w:rsidRPr="00205EDE" w:rsidRDefault="00143AAE" w:rsidP="00972A80">
      <w:pPr>
        <w:pStyle w:val="berschrift2"/>
        <w:rPr>
          <w:rFonts w:asciiTheme="minorHAnsi" w:hAnsiTheme="minorHAnsi" w:cstheme="minorHAnsi"/>
        </w:rPr>
      </w:pPr>
      <w:bookmarkStart w:id="18" w:name="_Toc81827087"/>
      <w:r w:rsidRPr="00205EDE">
        <w:rPr>
          <w:rFonts w:asciiTheme="minorHAnsi" w:hAnsiTheme="minorHAnsi" w:cstheme="minorHAnsi"/>
        </w:rPr>
        <w:t>2.4</w:t>
      </w:r>
      <w:r w:rsidRPr="00205EDE">
        <w:rPr>
          <w:rFonts w:asciiTheme="minorHAnsi" w:hAnsiTheme="minorHAnsi" w:cstheme="minorHAnsi"/>
        </w:rPr>
        <w:tab/>
      </w:r>
      <w:r w:rsidR="00972A80" w:rsidRPr="00205EDE">
        <w:rPr>
          <w:rFonts w:asciiTheme="minorHAnsi" w:hAnsiTheme="minorHAnsi" w:cstheme="minorHAnsi"/>
        </w:rPr>
        <w:t>Rückverfolgbarkeit</w:t>
      </w:r>
      <w:bookmarkEnd w:id="18"/>
    </w:p>
    <w:p w14:paraId="1DBC5031" w14:textId="177E4194" w:rsidR="003C4A93"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 xml:space="preserve">Die Rückverfolgbarkeit von Produkten ist entsprechend ihres Risikos zu gewährleisten. Besondere Rücksicht muss dabei auf Produkte mit besonderen Merkmalen gelegt werden. Produkte mit besonderen Merkmalen müssen so gekennzeichnet sein, dass eine Rückverfolgbarkeit bis zur verwendeten Charge des Rohmaterials inklusive Herstelldatum und Menge lückenlos möglich ist. Spezifische bzw. weitergehende Regelungen zur Rückverfolgbarkeit bleiben vorbehalten. Besondere Merkmale können von der </w:t>
      </w:r>
      <w:proofErr w:type="spellStart"/>
      <w:r w:rsidRPr="00205EDE">
        <w:rPr>
          <w:rFonts w:asciiTheme="minorHAnsi" w:hAnsiTheme="minorHAnsi" w:cstheme="minorHAnsi"/>
          <w:sz w:val="22"/>
          <w:szCs w:val="22"/>
        </w:rPr>
        <w:t>Ronal</w:t>
      </w:r>
      <w:proofErr w:type="spellEnd"/>
      <w:r w:rsidRPr="00205EDE">
        <w:rPr>
          <w:rFonts w:asciiTheme="minorHAnsi" w:hAnsiTheme="minorHAnsi" w:cstheme="minorHAnsi"/>
          <w:sz w:val="22"/>
          <w:szCs w:val="22"/>
        </w:rPr>
        <w:t xml:space="preserve"> Group vorgegeben werden. Der Lieferant verpflichtet sich, im Rahmen einer Risikobewertung seines Prozesses, eigene besondere Merkmale zu definieren.</w:t>
      </w:r>
    </w:p>
    <w:p w14:paraId="61A6995D" w14:textId="77777777" w:rsidR="003C4A93" w:rsidRDefault="003C4A93">
      <w:pPr>
        <w:rPr>
          <w:rFonts w:asciiTheme="minorHAnsi" w:hAnsiTheme="minorHAnsi" w:cstheme="minorHAnsi"/>
          <w:sz w:val="22"/>
          <w:szCs w:val="22"/>
        </w:rPr>
      </w:pPr>
      <w:r>
        <w:rPr>
          <w:rFonts w:asciiTheme="minorHAnsi" w:hAnsiTheme="minorHAnsi" w:cstheme="minorHAnsi"/>
          <w:sz w:val="22"/>
          <w:szCs w:val="22"/>
        </w:rPr>
        <w:br w:type="page"/>
      </w:r>
    </w:p>
    <w:p w14:paraId="7BCC7A60" w14:textId="61A624D3" w:rsidR="00972A80" w:rsidRPr="00205EDE" w:rsidRDefault="00972A80" w:rsidP="00143AAE">
      <w:pPr>
        <w:pStyle w:val="berschrift1"/>
        <w:numPr>
          <w:ilvl w:val="0"/>
          <w:numId w:val="9"/>
        </w:numPr>
        <w:ind w:hanging="720"/>
        <w:rPr>
          <w:rFonts w:asciiTheme="minorHAnsi" w:hAnsiTheme="minorHAnsi" w:cstheme="minorHAnsi"/>
        </w:rPr>
      </w:pPr>
      <w:bookmarkStart w:id="19" w:name="_Toc81827088"/>
      <w:r w:rsidRPr="00205EDE">
        <w:rPr>
          <w:rFonts w:asciiTheme="minorHAnsi" w:hAnsiTheme="minorHAnsi" w:cstheme="minorHAnsi"/>
        </w:rPr>
        <w:lastRenderedPageBreak/>
        <w:t>Logistik</w:t>
      </w:r>
      <w:bookmarkEnd w:id="19"/>
    </w:p>
    <w:p w14:paraId="6E7FA617" w14:textId="2B94BFC1" w:rsidR="00972A80" w:rsidRPr="00205EDE" w:rsidRDefault="00143AAE" w:rsidP="00972A80">
      <w:pPr>
        <w:pStyle w:val="berschrift2"/>
        <w:rPr>
          <w:rFonts w:asciiTheme="minorHAnsi" w:hAnsiTheme="minorHAnsi" w:cstheme="minorHAnsi"/>
        </w:rPr>
      </w:pPr>
      <w:bookmarkStart w:id="20" w:name="_Toc81827089"/>
      <w:r w:rsidRPr="00205EDE">
        <w:rPr>
          <w:rFonts w:asciiTheme="minorHAnsi" w:hAnsiTheme="minorHAnsi" w:cstheme="minorHAnsi"/>
        </w:rPr>
        <w:t>3.1</w:t>
      </w:r>
      <w:r w:rsidRPr="00205EDE">
        <w:rPr>
          <w:rFonts w:asciiTheme="minorHAnsi" w:hAnsiTheme="minorHAnsi" w:cstheme="minorHAnsi"/>
        </w:rPr>
        <w:tab/>
      </w:r>
      <w:r w:rsidR="00972A80" w:rsidRPr="00205EDE">
        <w:rPr>
          <w:rFonts w:asciiTheme="minorHAnsi" w:hAnsiTheme="minorHAnsi" w:cstheme="minorHAnsi"/>
        </w:rPr>
        <w:t>Mindestangaben auf Rechnungen und Lieferscheinen</w:t>
      </w:r>
      <w:bookmarkEnd w:id="20"/>
    </w:p>
    <w:p w14:paraId="3213ABE1"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Sofern nichts anderes vereinbart wurde, hat der Lieferant sicherzustellen, dass nachfolgende Mindestangaben auf Lieferscheinen und Rechnungen vorhanden sind:</w:t>
      </w:r>
    </w:p>
    <w:p w14:paraId="37B5A364" w14:textId="77777777" w:rsidR="00972A80" w:rsidRPr="00205EDE" w:rsidRDefault="00972A80" w:rsidP="00972A80">
      <w:pPr>
        <w:pStyle w:val="Listenabsatz"/>
        <w:numPr>
          <w:ilvl w:val="0"/>
          <w:numId w:val="4"/>
        </w:numPr>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Empfänger</w:t>
      </w:r>
    </w:p>
    <w:p w14:paraId="4E4A0633" w14:textId="77777777" w:rsidR="00972A80" w:rsidRPr="00205EDE" w:rsidRDefault="00972A80" w:rsidP="00972A80">
      <w:pPr>
        <w:pStyle w:val="Listenabsatz"/>
        <w:numPr>
          <w:ilvl w:val="1"/>
          <w:numId w:val="4"/>
        </w:numPr>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 xml:space="preserve">Anschrift des Empfängerwerkes </w:t>
      </w:r>
    </w:p>
    <w:p w14:paraId="08DCA853" w14:textId="77777777" w:rsidR="00972A80" w:rsidRPr="00205EDE" w:rsidRDefault="00972A80" w:rsidP="00972A80">
      <w:pPr>
        <w:pStyle w:val="Listenabsatz"/>
        <w:numPr>
          <w:ilvl w:val="0"/>
          <w:numId w:val="4"/>
        </w:numPr>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Lieferant, Absender</w:t>
      </w:r>
    </w:p>
    <w:p w14:paraId="14322ACF" w14:textId="77777777" w:rsidR="00972A80" w:rsidRPr="00205EDE" w:rsidRDefault="00972A80" w:rsidP="00972A80">
      <w:pPr>
        <w:pStyle w:val="Listenabsatz"/>
        <w:numPr>
          <w:ilvl w:val="1"/>
          <w:numId w:val="4"/>
        </w:numPr>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 xml:space="preserve">Firmenbezeichnung </w:t>
      </w:r>
    </w:p>
    <w:p w14:paraId="63A0F295" w14:textId="77777777" w:rsidR="00972A80" w:rsidRPr="00205EDE" w:rsidRDefault="00972A80" w:rsidP="00972A80">
      <w:pPr>
        <w:pStyle w:val="Listenabsatz"/>
        <w:numPr>
          <w:ilvl w:val="1"/>
          <w:numId w:val="4"/>
        </w:numPr>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 xml:space="preserve">Adresse </w:t>
      </w:r>
    </w:p>
    <w:p w14:paraId="30871E7D" w14:textId="77777777" w:rsidR="00972A80" w:rsidRPr="00205EDE" w:rsidRDefault="00972A80" w:rsidP="00972A80">
      <w:pPr>
        <w:pStyle w:val="Listenabsatz"/>
        <w:numPr>
          <w:ilvl w:val="0"/>
          <w:numId w:val="4"/>
        </w:numPr>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Lieferscheinnummer</w:t>
      </w:r>
    </w:p>
    <w:p w14:paraId="4AA96B84" w14:textId="77777777" w:rsidR="00972A80" w:rsidRPr="00205EDE" w:rsidRDefault="00972A80" w:rsidP="00972A80">
      <w:pPr>
        <w:pStyle w:val="Listenabsatz"/>
        <w:numPr>
          <w:ilvl w:val="0"/>
          <w:numId w:val="4"/>
        </w:numPr>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Versanddaten</w:t>
      </w:r>
    </w:p>
    <w:p w14:paraId="608E7314" w14:textId="77777777" w:rsidR="00972A80" w:rsidRPr="00205EDE" w:rsidRDefault="00972A80" w:rsidP="00972A80">
      <w:pPr>
        <w:pStyle w:val="Listenabsatz"/>
        <w:numPr>
          <w:ilvl w:val="1"/>
          <w:numId w:val="4"/>
        </w:numPr>
        <w:spacing w:before="60" w:after="60" w:line="240" w:lineRule="auto"/>
        <w:rPr>
          <w:rFonts w:asciiTheme="minorHAnsi" w:hAnsiTheme="minorHAnsi" w:cstheme="minorHAnsi"/>
          <w:sz w:val="22"/>
          <w:szCs w:val="22"/>
        </w:rPr>
      </w:pPr>
      <w:proofErr w:type="spellStart"/>
      <w:r w:rsidRPr="00205EDE">
        <w:rPr>
          <w:rFonts w:asciiTheme="minorHAnsi" w:hAnsiTheme="minorHAnsi" w:cstheme="minorHAnsi"/>
          <w:sz w:val="22"/>
          <w:szCs w:val="22"/>
        </w:rPr>
        <w:t>Incoterms</w:t>
      </w:r>
      <w:proofErr w:type="spellEnd"/>
      <w:r w:rsidRPr="00205EDE">
        <w:rPr>
          <w:rFonts w:asciiTheme="minorHAnsi" w:hAnsiTheme="minorHAnsi" w:cstheme="minorHAnsi"/>
          <w:sz w:val="22"/>
          <w:szCs w:val="22"/>
        </w:rPr>
        <w:t xml:space="preserve"> (aktuelle Version)</w:t>
      </w:r>
    </w:p>
    <w:p w14:paraId="53E1B515" w14:textId="77777777" w:rsidR="00972A80" w:rsidRPr="00205EDE" w:rsidRDefault="00972A80" w:rsidP="00972A80">
      <w:pPr>
        <w:pStyle w:val="Listenabsatz"/>
        <w:numPr>
          <w:ilvl w:val="1"/>
          <w:numId w:val="4"/>
        </w:numPr>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Bruttogewicht [kg]</w:t>
      </w:r>
    </w:p>
    <w:p w14:paraId="14ECD946" w14:textId="77777777" w:rsidR="00972A80" w:rsidRPr="00205EDE" w:rsidRDefault="00972A80" w:rsidP="00972A80">
      <w:pPr>
        <w:pStyle w:val="Listenabsatz"/>
        <w:numPr>
          <w:ilvl w:val="1"/>
          <w:numId w:val="4"/>
        </w:numPr>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Nettogewicht [kg]</w:t>
      </w:r>
    </w:p>
    <w:p w14:paraId="5D580275" w14:textId="77777777" w:rsidR="00972A80" w:rsidRPr="00205EDE" w:rsidRDefault="00972A80" w:rsidP="00972A80">
      <w:pPr>
        <w:pStyle w:val="Listenabsatz"/>
        <w:numPr>
          <w:ilvl w:val="1"/>
          <w:numId w:val="4"/>
        </w:numPr>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Verpackungsart</w:t>
      </w:r>
    </w:p>
    <w:p w14:paraId="14632CE8" w14:textId="77777777" w:rsidR="00972A80" w:rsidRPr="00205EDE" w:rsidRDefault="00972A80" w:rsidP="00972A80">
      <w:pPr>
        <w:pStyle w:val="Listenabsatz"/>
        <w:numPr>
          <w:ilvl w:val="0"/>
          <w:numId w:val="4"/>
        </w:numPr>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Zusatzdaten</w:t>
      </w:r>
    </w:p>
    <w:p w14:paraId="3BBE710F" w14:textId="77777777" w:rsidR="00972A80" w:rsidRPr="00205EDE" w:rsidRDefault="00972A80" w:rsidP="00972A80">
      <w:pPr>
        <w:pStyle w:val="Listenabsatz"/>
        <w:numPr>
          <w:ilvl w:val="1"/>
          <w:numId w:val="4"/>
        </w:numPr>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Bestellnummer</w:t>
      </w:r>
    </w:p>
    <w:p w14:paraId="14042FCF" w14:textId="77777777" w:rsidR="00972A80" w:rsidRPr="00205EDE" w:rsidRDefault="00972A80" w:rsidP="00972A80">
      <w:pPr>
        <w:pStyle w:val="Listenabsatz"/>
        <w:numPr>
          <w:ilvl w:val="1"/>
          <w:numId w:val="4"/>
        </w:numPr>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Einzelpackstückliste mit Angabe von Partie/Charge und Stücknummer</w:t>
      </w:r>
    </w:p>
    <w:p w14:paraId="7FAAC620" w14:textId="77777777" w:rsidR="00972A80" w:rsidRPr="00205EDE" w:rsidRDefault="00972A80" w:rsidP="00972A80">
      <w:pPr>
        <w:pStyle w:val="Listenabsatz"/>
        <w:numPr>
          <w:ilvl w:val="1"/>
          <w:numId w:val="4"/>
        </w:numPr>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Chargen- und/oder Seriennummer</w:t>
      </w:r>
    </w:p>
    <w:p w14:paraId="557FC717" w14:textId="77777777" w:rsidR="00972A80" w:rsidRPr="00205EDE" w:rsidRDefault="00972A80" w:rsidP="00972A80">
      <w:pPr>
        <w:pStyle w:val="Listenabsatz"/>
        <w:numPr>
          <w:ilvl w:val="0"/>
          <w:numId w:val="4"/>
        </w:numPr>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Ansprechpartner</w:t>
      </w:r>
    </w:p>
    <w:p w14:paraId="220594CD" w14:textId="77777777" w:rsidR="00972A80" w:rsidRPr="00205EDE" w:rsidRDefault="00972A80" w:rsidP="00972A80">
      <w:pPr>
        <w:pStyle w:val="Listenabsatz"/>
        <w:numPr>
          <w:ilvl w:val="1"/>
          <w:numId w:val="4"/>
        </w:numPr>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Name und Telefonnummer</w:t>
      </w:r>
    </w:p>
    <w:p w14:paraId="4B2A2EF9" w14:textId="77777777" w:rsidR="00972A80" w:rsidRPr="00205EDE" w:rsidRDefault="00972A80" w:rsidP="00972A80">
      <w:pPr>
        <w:pStyle w:val="Listenabsatz"/>
        <w:numPr>
          <w:ilvl w:val="0"/>
          <w:numId w:val="4"/>
        </w:numPr>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Liefertext</w:t>
      </w:r>
    </w:p>
    <w:p w14:paraId="2C58F0A2" w14:textId="77777777" w:rsidR="00972A80" w:rsidRPr="00205EDE" w:rsidRDefault="00972A80" w:rsidP="00972A80">
      <w:pPr>
        <w:pStyle w:val="Listenabsatz"/>
        <w:numPr>
          <w:ilvl w:val="1"/>
          <w:numId w:val="4"/>
        </w:numPr>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 xml:space="preserve">Artikelnummer RONAL GROUP </w:t>
      </w:r>
    </w:p>
    <w:p w14:paraId="6B143916" w14:textId="77777777" w:rsidR="00972A80" w:rsidRPr="00205EDE" w:rsidRDefault="00972A80" w:rsidP="00972A80">
      <w:pPr>
        <w:pStyle w:val="Listenabsatz"/>
        <w:numPr>
          <w:ilvl w:val="1"/>
          <w:numId w:val="4"/>
        </w:numPr>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 xml:space="preserve">Materialnummer Lieferant </w:t>
      </w:r>
    </w:p>
    <w:p w14:paraId="01DEF0B7" w14:textId="77777777" w:rsidR="00972A80" w:rsidRPr="00205EDE" w:rsidRDefault="00972A80" w:rsidP="00972A80">
      <w:pPr>
        <w:pStyle w:val="Listenabsatz"/>
        <w:numPr>
          <w:ilvl w:val="1"/>
          <w:numId w:val="4"/>
        </w:numPr>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 xml:space="preserve">Bezeichnung des Artikels </w:t>
      </w:r>
    </w:p>
    <w:p w14:paraId="60C5495C" w14:textId="77777777" w:rsidR="00972A80" w:rsidRPr="00205EDE" w:rsidRDefault="00972A80" w:rsidP="00972A80">
      <w:pPr>
        <w:pStyle w:val="Listenabsatz"/>
        <w:numPr>
          <w:ilvl w:val="1"/>
          <w:numId w:val="4"/>
        </w:numPr>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Menge inklusive Einheit</w:t>
      </w:r>
    </w:p>
    <w:p w14:paraId="0B9C4710" w14:textId="77777777" w:rsidR="00972A80" w:rsidRPr="00205EDE" w:rsidRDefault="00972A80" w:rsidP="00972A80">
      <w:pPr>
        <w:spacing w:before="60" w:after="60" w:line="240" w:lineRule="auto"/>
        <w:rPr>
          <w:rFonts w:asciiTheme="minorHAnsi" w:hAnsiTheme="minorHAnsi" w:cstheme="minorHAnsi"/>
          <w:sz w:val="22"/>
          <w:szCs w:val="22"/>
        </w:rPr>
      </w:pPr>
    </w:p>
    <w:p w14:paraId="055EE5DE"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Für die Berechnung des Zahlungszieles gilt grundsätzlich das Rechnungsdatum.</w:t>
      </w:r>
    </w:p>
    <w:p w14:paraId="24A519D7"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p>
    <w:p w14:paraId="6CDD1CAD"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Die RONAL GROUP wünscht die Rechnungsstellung in digitaler Form, es sei denn die Parteien haben eine anderslautende Vereinbarung getroffen.</w:t>
      </w:r>
    </w:p>
    <w:p w14:paraId="79A2154D"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Die RONAL GROUP behält sich vor, Mehraufwendungen für fehlende oder falsche Lieferschein- oder Rechnungsangaben mit einer Bearbeitungspauschale zu belasten.</w:t>
      </w:r>
    </w:p>
    <w:p w14:paraId="5A181FEF" w14:textId="4F567361" w:rsidR="003C4A93" w:rsidRDefault="003C4A93">
      <w:pPr>
        <w:rPr>
          <w:rFonts w:asciiTheme="minorHAnsi" w:hAnsiTheme="minorHAnsi" w:cstheme="minorHAnsi"/>
        </w:rPr>
      </w:pPr>
      <w:r>
        <w:rPr>
          <w:rFonts w:asciiTheme="minorHAnsi" w:hAnsiTheme="minorHAnsi" w:cstheme="minorHAnsi"/>
        </w:rPr>
        <w:br w:type="page"/>
      </w:r>
    </w:p>
    <w:p w14:paraId="6A8E027E" w14:textId="4E533F0A" w:rsidR="00972A80" w:rsidRPr="00205EDE" w:rsidRDefault="00143AAE" w:rsidP="00972A80">
      <w:pPr>
        <w:pStyle w:val="berschrift2"/>
        <w:rPr>
          <w:rFonts w:asciiTheme="minorHAnsi" w:hAnsiTheme="minorHAnsi" w:cstheme="minorHAnsi"/>
        </w:rPr>
      </w:pPr>
      <w:bookmarkStart w:id="21" w:name="_Toc81827090"/>
      <w:r w:rsidRPr="00205EDE">
        <w:rPr>
          <w:rFonts w:asciiTheme="minorHAnsi" w:hAnsiTheme="minorHAnsi" w:cstheme="minorHAnsi"/>
        </w:rPr>
        <w:lastRenderedPageBreak/>
        <w:t>3.2</w:t>
      </w:r>
      <w:r w:rsidRPr="00205EDE">
        <w:rPr>
          <w:rFonts w:asciiTheme="minorHAnsi" w:hAnsiTheme="minorHAnsi" w:cstheme="minorHAnsi"/>
        </w:rPr>
        <w:tab/>
      </w:r>
      <w:r w:rsidR="00972A80" w:rsidRPr="00205EDE">
        <w:rPr>
          <w:rFonts w:asciiTheme="minorHAnsi" w:hAnsiTheme="minorHAnsi" w:cstheme="minorHAnsi"/>
        </w:rPr>
        <w:t>Abwicklung</w:t>
      </w:r>
      <w:bookmarkEnd w:id="21"/>
    </w:p>
    <w:p w14:paraId="6502807A"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 xml:space="preserve">Die Lieferbedingungen und logistischen Anforderungen beschreiben alle wesentlichen Kriterien für Lieferpapiere und Bestellabwicklung. </w:t>
      </w:r>
    </w:p>
    <w:p w14:paraId="2C07A6F5"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p>
    <w:p w14:paraId="3C9CC84A"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u w:val="single"/>
        </w:rPr>
      </w:pPr>
      <w:r w:rsidRPr="00205EDE">
        <w:rPr>
          <w:rFonts w:asciiTheme="minorHAnsi" w:hAnsiTheme="minorHAnsi" w:cstheme="minorHAnsi"/>
          <w:sz w:val="22"/>
          <w:szCs w:val="22"/>
          <w:u w:val="single"/>
        </w:rPr>
        <w:t>Ansprechpartner und Erreichbarkeit</w:t>
      </w:r>
    </w:p>
    <w:p w14:paraId="65BC9D11"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Ab Beginn der Zusammenarbeit muss ein Ansprechpartner (und Stellvertreter) auf der Seite des Lieferanten bestimmt werden, an den sich die RONAL GOUP bei logistischen Themen wenden kann. Der Ansprechpartner oder sein Vertreter sollte an Arbeitstagen zwischen 8 und 16 Uhr (Ortszeit Lieferant) erreichbar sein. Für die Kommunikation wird vorausgesetzt, dass der Ansprechpartner (und Stellvertreter) die Sprache des lokalen Abnehmerwerks oder Englisch spricht.</w:t>
      </w:r>
    </w:p>
    <w:p w14:paraId="0FE27B62"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p>
    <w:p w14:paraId="7EA408C8"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u w:val="single"/>
        </w:rPr>
      </w:pPr>
      <w:r w:rsidRPr="00205EDE">
        <w:rPr>
          <w:rFonts w:asciiTheme="minorHAnsi" w:hAnsiTheme="minorHAnsi" w:cstheme="minorHAnsi"/>
          <w:sz w:val="22"/>
          <w:szCs w:val="22"/>
          <w:u w:val="single"/>
        </w:rPr>
        <w:t>Verpackungsgrundsätze (Art, Materialien und Kennzeichnung)</w:t>
      </w:r>
    </w:p>
    <w:p w14:paraId="75F1EAF9"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Die ausgewählte Verpackung muss den Anforderungen des zu verpackenden Gutes entsprechen.</w:t>
      </w:r>
    </w:p>
    <w:p w14:paraId="5CD03848"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u w:val="single"/>
        </w:rPr>
      </w:pPr>
      <w:r w:rsidRPr="00205EDE">
        <w:rPr>
          <w:rFonts w:asciiTheme="minorHAnsi" w:hAnsiTheme="minorHAnsi" w:cstheme="minorHAnsi"/>
          <w:sz w:val="22"/>
          <w:szCs w:val="22"/>
          <w:u w:val="single"/>
        </w:rPr>
        <w:t>Versandabwicklung</w:t>
      </w:r>
    </w:p>
    <w:p w14:paraId="3B0C1CAA"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Falls nicht anders vereinbart wurde, hat der Lieferant grundsätzlich die von der RONAL GROUP vorgeschriebenen Transportdienstleister zu berücksichtigen. Dem Transportpartner sind ordnungsgemässe Fracht- und Begleitpapiere zu übergeben.</w:t>
      </w:r>
    </w:p>
    <w:p w14:paraId="5AB47EEC"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p>
    <w:p w14:paraId="5976036B"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u w:val="single"/>
        </w:rPr>
      </w:pPr>
      <w:r w:rsidRPr="00205EDE">
        <w:rPr>
          <w:rFonts w:asciiTheme="minorHAnsi" w:hAnsiTheme="minorHAnsi" w:cstheme="minorHAnsi"/>
          <w:sz w:val="22"/>
          <w:szCs w:val="22"/>
          <w:u w:val="single"/>
        </w:rPr>
        <w:t>Leergutabwicklung</w:t>
      </w:r>
    </w:p>
    <w:p w14:paraId="1F6DF7FD"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Falls vorhanden, führt der Lieferant Leergutkonten und stimmt die Kontostände mit dem unmittelbaren Tauschpartner regelmässig ab.</w:t>
      </w:r>
    </w:p>
    <w:p w14:paraId="28FF774A"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rPr>
      </w:pPr>
    </w:p>
    <w:p w14:paraId="6B90177D" w14:textId="5A56C2F5" w:rsidR="00972A80" w:rsidRPr="00205EDE" w:rsidRDefault="00972A80" w:rsidP="00143AAE">
      <w:pPr>
        <w:pStyle w:val="berschrift1"/>
        <w:numPr>
          <w:ilvl w:val="0"/>
          <w:numId w:val="9"/>
        </w:numPr>
        <w:ind w:hanging="720"/>
        <w:rPr>
          <w:rFonts w:asciiTheme="minorHAnsi" w:hAnsiTheme="minorHAnsi" w:cstheme="minorHAnsi"/>
        </w:rPr>
      </w:pPr>
      <w:bookmarkStart w:id="22" w:name="_Toc81827091"/>
      <w:r w:rsidRPr="00205EDE">
        <w:rPr>
          <w:rFonts w:asciiTheme="minorHAnsi" w:hAnsiTheme="minorHAnsi" w:cstheme="minorHAnsi"/>
        </w:rPr>
        <w:t>Reklamationsbearbeitung</w:t>
      </w:r>
      <w:bookmarkEnd w:id="22"/>
      <w:r w:rsidRPr="00205EDE">
        <w:rPr>
          <w:rFonts w:asciiTheme="minorHAnsi" w:hAnsiTheme="minorHAnsi" w:cstheme="minorHAnsi"/>
        </w:rPr>
        <w:t xml:space="preserve"> </w:t>
      </w:r>
    </w:p>
    <w:p w14:paraId="11E20CCD"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 xml:space="preserve">Werden im Rahmen der Wareneingangsprüfung, oder der weiteren Verarbeitung und Nutzung, Mängel oder Anhaltspunkte für das Bestehen von Mängeln am gelieferten Produkt entdeckt, so wird der Lieferant informiert und die RONAL GROUP behält sich sämtliche Mängelrechte (Gewährleistung) vor. Der Lieferant bearbeitet die reklamierten Mängel in Form eines 8D Reports. Der 8D Report muss innerhalb 14 Kalendertagen vollständig abgeschlossen und an den zuständigen Ansprechpartner der </w:t>
      </w:r>
      <w:proofErr w:type="spellStart"/>
      <w:r w:rsidRPr="00205EDE">
        <w:rPr>
          <w:rFonts w:asciiTheme="minorHAnsi" w:hAnsiTheme="minorHAnsi" w:cstheme="minorHAnsi"/>
          <w:sz w:val="22"/>
          <w:szCs w:val="22"/>
        </w:rPr>
        <w:t>Ronal</w:t>
      </w:r>
      <w:proofErr w:type="spellEnd"/>
      <w:r w:rsidRPr="00205EDE">
        <w:rPr>
          <w:rFonts w:asciiTheme="minorHAnsi" w:hAnsiTheme="minorHAnsi" w:cstheme="minorHAnsi"/>
          <w:sz w:val="22"/>
          <w:szCs w:val="22"/>
        </w:rPr>
        <w:t xml:space="preserve"> Group versendet werden. Fristverlängerungen müssen begründet und rechtzeitig bekannt gegeben werden. Die Vorlage des 8D Reports ist auf der Homepage der RONAL GROUP abrufbar </w:t>
      </w:r>
      <w:hyperlink r:id="rId8" w:history="1">
        <w:r w:rsidRPr="00205EDE">
          <w:rPr>
            <w:rStyle w:val="Hyperlink"/>
            <w:rFonts w:asciiTheme="minorHAnsi" w:hAnsiTheme="minorHAnsi" w:cstheme="minorHAnsi"/>
            <w:sz w:val="22"/>
            <w:szCs w:val="22"/>
          </w:rPr>
          <w:t>ronalgroup.com/</w:t>
        </w:r>
        <w:proofErr w:type="spellStart"/>
        <w:r w:rsidRPr="00205EDE">
          <w:rPr>
            <w:rStyle w:val="Hyperlink"/>
            <w:rFonts w:asciiTheme="minorHAnsi" w:hAnsiTheme="minorHAnsi" w:cstheme="minorHAnsi"/>
            <w:sz w:val="22"/>
            <w:szCs w:val="22"/>
          </w:rPr>
          <w:t>lieferanten</w:t>
        </w:r>
        <w:proofErr w:type="spellEnd"/>
      </w:hyperlink>
      <w:r w:rsidRPr="00205EDE">
        <w:rPr>
          <w:rFonts w:asciiTheme="minorHAnsi" w:hAnsiTheme="minorHAnsi" w:cstheme="minorHAnsi"/>
          <w:sz w:val="22"/>
          <w:szCs w:val="22"/>
        </w:rPr>
        <w:t>.</w:t>
      </w:r>
    </w:p>
    <w:p w14:paraId="2811C7A7"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Bei Investitionsgütern ist die Bearbeitung mit einer Mängelliste möglich.</w:t>
      </w:r>
    </w:p>
    <w:p w14:paraId="209C4A1B" w14:textId="75F2F89B" w:rsidR="003C4A93" w:rsidRDefault="003C4A93">
      <w:pPr>
        <w:rPr>
          <w:rFonts w:asciiTheme="minorHAnsi" w:hAnsiTheme="minorHAnsi" w:cstheme="minorHAnsi"/>
        </w:rPr>
      </w:pPr>
      <w:r>
        <w:rPr>
          <w:rFonts w:asciiTheme="minorHAnsi" w:hAnsiTheme="minorHAnsi" w:cstheme="minorHAnsi"/>
        </w:rPr>
        <w:br w:type="page"/>
      </w:r>
    </w:p>
    <w:p w14:paraId="26D3BA89" w14:textId="00759664" w:rsidR="00972A80" w:rsidRPr="00205EDE" w:rsidRDefault="00972A80" w:rsidP="00143AAE">
      <w:pPr>
        <w:pStyle w:val="berschrift1"/>
        <w:numPr>
          <w:ilvl w:val="0"/>
          <w:numId w:val="9"/>
        </w:numPr>
        <w:ind w:hanging="720"/>
        <w:rPr>
          <w:rFonts w:asciiTheme="minorHAnsi" w:hAnsiTheme="minorHAnsi" w:cstheme="minorHAnsi"/>
        </w:rPr>
      </w:pPr>
      <w:bookmarkStart w:id="23" w:name="_Toc81827092"/>
      <w:r w:rsidRPr="00205EDE">
        <w:rPr>
          <w:rFonts w:asciiTheme="minorHAnsi" w:hAnsiTheme="minorHAnsi" w:cstheme="minorHAnsi"/>
        </w:rPr>
        <w:lastRenderedPageBreak/>
        <w:t>Lieferantenmanagement</w:t>
      </w:r>
      <w:bookmarkEnd w:id="23"/>
    </w:p>
    <w:p w14:paraId="23A7F39C" w14:textId="6E8090C5" w:rsidR="00972A80" w:rsidRPr="00205EDE" w:rsidRDefault="00143AAE" w:rsidP="00972A80">
      <w:pPr>
        <w:pStyle w:val="berschrift2"/>
        <w:rPr>
          <w:rFonts w:asciiTheme="minorHAnsi" w:hAnsiTheme="minorHAnsi" w:cstheme="minorHAnsi"/>
        </w:rPr>
      </w:pPr>
      <w:bookmarkStart w:id="24" w:name="_Toc81827093"/>
      <w:r w:rsidRPr="00205EDE">
        <w:rPr>
          <w:rFonts w:asciiTheme="minorHAnsi" w:hAnsiTheme="minorHAnsi" w:cstheme="minorHAnsi"/>
        </w:rPr>
        <w:t>5.1</w:t>
      </w:r>
      <w:r w:rsidRPr="00205EDE">
        <w:rPr>
          <w:rFonts w:asciiTheme="minorHAnsi" w:hAnsiTheme="minorHAnsi" w:cstheme="minorHAnsi"/>
        </w:rPr>
        <w:tab/>
      </w:r>
      <w:r w:rsidR="00972A80" w:rsidRPr="00205EDE">
        <w:rPr>
          <w:rFonts w:asciiTheme="minorHAnsi" w:hAnsiTheme="minorHAnsi" w:cstheme="minorHAnsi"/>
        </w:rPr>
        <w:t>Lieferantenauswahl</w:t>
      </w:r>
      <w:bookmarkEnd w:id="24"/>
    </w:p>
    <w:p w14:paraId="7D397957"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 xml:space="preserve">Über eine Lieferantenselbstauskunft und ergänzend über Lieferantenaudits werden die notwendigen Informationen zu den Lieferanten zusammengestellt. Ein definiertes Lieferantenfreigabeverfahren stellt sicher, dass die RONAL GROUP nur Unternehmen in die Liste der zugelassenen Lieferanten aufnimmt, die unsere hohen Ansprüche mittragen und diese auch in ihrer gesamten Lieferkette einfordern. </w:t>
      </w:r>
    </w:p>
    <w:p w14:paraId="20F0FE5C"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rPr>
      </w:pPr>
    </w:p>
    <w:p w14:paraId="585ADDB9" w14:textId="5B585103" w:rsidR="00972A80" w:rsidRPr="00205EDE" w:rsidRDefault="00143AAE" w:rsidP="00972A80">
      <w:pPr>
        <w:pStyle w:val="berschrift2"/>
        <w:rPr>
          <w:rFonts w:asciiTheme="minorHAnsi" w:hAnsiTheme="minorHAnsi" w:cstheme="minorHAnsi"/>
        </w:rPr>
      </w:pPr>
      <w:bookmarkStart w:id="25" w:name="_Toc81827094"/>
      <w:r w:rsidRPr="00205EDE">
        <w:rPr>
          <w:rFonts w:asciiTheme="minorHAnsi" w:hAnsiTheme="minorHAnsi" w:cstheme="minorHAnsi"/>
        </w:rPr>
        <w:t>5.2</w:t>
      </w:r>
      <w:r w:rsidRPr="00205EDE">
        <w:rPr>
          <w:rFonts w:asciiTheme="minorHAnsi" w:hAnsiTheme="minorHAnsi" w:cstheme="minorHAnsi"/>
        </w:rPr>
        <w:tab/>
      </w:r>
      <w:r w:rsidR="00972A80" w:rsidRPr="00205EDE">
        <w:rPr>
          <w:rFonts w:asciiTheme="minorHAnsi" w:hAnsiTheme="minorHAnsi" w:cstheme="minorHAnsi"/>
        </w:rPr>
        <w:t>Lieferantenüberwachung und -bewertung</w:t>
      </w:r>
      <w:bookmarkEnd w:id="25"/>
    </w:p>
    <w:p w14:paraId="30F8D4EE"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Die lieferantenbezogenen Leistungsindikatoren werden regelmässig überwacht und bilden die Grundlage der Lieferanteneinstufung im Rahmen der Lieferantenbewertung. Lieferanten erhalten das Ergebnis ihrer Einstufung mindestens einmal jährlich. Lieferanten mit wesentlichen Abweichungen von der vereinbarten Lieferantenperformance erhalten unterjährig ereignisbezogene Bewertungsergebnisse, welche Massnahmen zur Wiederherstellung einer zufriedenstellenden Lieferantenleistung nach sich ziehen.</w:t>
      </w:r>
    </w:p>
    <w:p w14:paraId="550D7651"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p>
    <w:p w14:paraId="0080E2B0"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 xml:space="preserve">Die Lieferantenbewertung umfasst folgende Kriterien: </w:t>
      </w:r>
    </w:p>
    <w:p w14:paraId="6B852492" w14:textId="77777777" w:rsidR="00972A80" w:rsidRPr="00205EDE" w:rsidRDefault="00972A80" w:rsidP="00972A80">
      <w:pPr>
        <w:pStyle w:val="Listenabsatz"/>
        <w:numPr>
          <w:ilvl w:val="0"/>
          <w:numId w:val="5"/>
        </w:num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Logistische Lieferleistung (Liefertreue)</w:t>
      </w:r>
    </w:p>
    <w:p w14:paraId="6DD8DC70" w14:textId="77777777" w:rsidR="00972A80" w:rsidRPr="00205EDE" w:rsidRDefault="00972A80" w:rsidP="00972A80">
      <w:pPr>
        <w:pStyle w:val="Listenabsatz"/>
        <w:numPr>
          <w:ilvl w:val="0"/>
          <w:numId w:val="5"/>
        </w:numPr>
        <w:spacing w:before="60" w:after="60" w:line="240" w:lineRule="auto"/>
        <w:ind w:left="709" w:hanging="349"/>
        <w:rPr>
          <w:rFonts w:asciiTheme="minorHAnsi" w:hAnsiTheme="minorHAnsi" w:cstheme="minorHAnsi"/>
          <w:sz w:val="22"/>
          <w:szCs w:val="22"/>
        </w:rPr>
      </w:pPr>
      <w:r w:rsidRPr="00205EDE">
        <w:rPr>
          <w:rFonts w:asciiTheme="minorHAnsi" w:hAnsiTheme="minorHAnsi" w:cstheme="minorHAnsi"/>
          <w:sz w:val="22"/>
          <w:szCs w:val="22"/>
        </w:rPr>
        <w:t xml:space="preserve">Konformität der gelieferten Produkte und Dienstleistungen, beurteilt in der Wareneingangsprüfung </w:t>
      </w:r>
    </w:p>
    <w:p w14:paraId="338DB38B" w14:textId="77777777" w:rsidR="00972A80" w:rsidRPr="00205EDE" w:rsidRDefault="00972A80" w:rsidP="00972A80">
      <w:pPr>
        <w:pStyle w:val="Listenabsatz"/>
        <w:numPr>
          <w:ilvl w:val="0"/>
          <w:numId w:val="5"/>
        </w:num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 xml:space="preserve">Anzahl von Beanstandungen </w:t>
      </w:r>
    </w:p>
    <w:p w14:paraId="5E2DA2E7" w14:textId="77777777" w:rsidR="00972A80" w:rsidRPr="00205EDE" w:rsidRDefault="00972A80" w:rsidP="00972A80">
      <w:pPr>
        <w:pStyle w:val="Listenabsatz"/>
        <w:numPr>
          <w:ilvl w:val="0"/>
          <w:numId w:val="5"/>
        </w:num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 xml:space="preserve">Themenbezogene Kriterien </w:t>
      </w:r>
    </w:p>
    <w:p w14:paraId="17CF55BB"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p>
    <w:p w14:paraId="0818AA4C"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Bei der Lieferantenbewertung werden die Lieferanten aufgrund der oben erwähnten Kriterien in die Kategorien A, B, C Lieferanten eingeteilt:</w:t>
      </w:r>
    </w:p>
    <w:p w14:paraId="3549E466" w14:textId="77777777" w:rsidR="00972A80" w:rsidRPr="00205EDE" w:rsidRDefault="00972A80" w:rsidP="00972A80">
      <w:pPr>
        <w:tabs>
          <w:tab w:val="num" w:pos="426"/>
          <w:tab w:val="num" w:pos="709"/>
          <w:tab w:val="left" w:pos="851"/>
        </w:tabs>
        <w:spacing w:before="60" w:after="60" w:line="240" w:lineRule="auto"/>
        <w:ind w:left="2835"/>
        <w:rPr>
          <w:rFonts w:asciiTheme="minorHAnsi" w:hAnsiTheme="minorHAnsi" w:cstheme="minorHAnsi"/>
          <w:sz w:val="22"/>
          <w:szCs w:val="22"/>
        </w:rPr>
      </w:pPr>
      <w:r w:rsidRPr="00205EDE">
        <w:rPr>
          <w:rFonts w:asciiTheme="minorHAnsi" w:hAnsiTheme="minorHAnsi" w:cstheme="minorHAnsi"/>
          <w:sz w:val="22"/>
          <w:szCs w:val="22"/>
        </w:rPr>
        <w:t>A-Lieferant  =  93 – 100 Punkte</w:t>
      </w:r>
    </w:p>
    <w:p w14:paraId="6ECBFF22" w14:textId="77777777" w:rsidR="00972A80" w:rsidRPr="00205EDE" w:rsidRDefault="00972A80" w:rsidP="00972A80">
      <w:pPr>
        <w:tabs>
          <w:tab w:val="num" w:pos="426"/>
          <w:tab w:val="num" w:pos="709"/>
          <w:tab w:val="left" w:pos="851"/>
        </w:tabs>
        <w:spacing w:before="60" w:after="60" w:line="240" w:lineRule="auto"/>
        <w:ind w:left="2835"/>
        <w:rPr>
          <w:rFonts w:asciiTheme="minorHAnsi" w:hAnsiTheme="minorHAnsi" w:cstheme="minorHAnsi"/>
          <w:sz w:val="22"/>
          <w:szCs w:val="22"/>
        </w:rPr>
      </w:pPr>
      <w:r w:rsidRPr="00205EDE">
        <w:rPr>
          <w:rFonts w:asciiTheme="minorHAnsi" w:hAnsiTheme="minorHAnsi" w:cstheme="minorHAnsi"/>
          <w:sz w:val="22"/>
          <w:szCs w:val="22"/>
        </w:rPr>
        <w:t>B-Lieferant  =  81 –  92 Punkte</w:t>
      </w:r>
    </w:p>
    <w:p w14:paraId="2307B2A4" w14:textId="77777777" w:rsidR="00972A80" w:rsidRPr="00205EDE" w:rsidRDefault="00972A80" w:rsidP="00972A80">
      <w:pPr>
        <w:tabs>
          <w:tab w:val="num" w:pos="426"/>
          <w:tab w:val="num" w:pos="709"/>
          <w:tab w:val="left" w:pos="851"/>
        </w:tabs>
        <w:spacing w:before="60" w:after="60" w:line="240" w:lineRule="auto"/>
        <w:ind w:left="2835"/>
        <w:rPr>
          <w:rFonts w:asciiTheme="minorHAnsi" w:hAnsiTheme="minorHAnsi" w:cstheme="minorHAnsi"/>
          <w:sz w:val="22"/>
          <w:szCs w:val="22"/>
        </w:rPr>
      </w:pPr>
      <w:r w:rsidRPr="00205EDE">
        <w:rPr>
          <w:rFonts w:asciiTheme="minorHAnsi" w:hAnsiTheme="minorHAnsi" w:cstheme="minorHAnsi"/>
          <w:sz w:val="22"/>
          <w:szCs w:val="22"/>
        </w:rPr>
        <w:t>C-Lieferant  =  &lt;=  80 Punkte</w:t>
      </w:r>
    </w:p>
    <w:p w14:paraId="795CF7A5"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p>
    <w:p w14:paraId="7E956C60"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Bei einer Einstufung als B- oder C-Lieferant, definiert der Lieferant Korrektur- und Vorbeugemassnahmen vereinbart, mit dem Ziel, die Lieferantenperformance nachhaltig zu verbessern und A-Lieferant zu werden.</w:t>
      </w:r>
    </w:p>
    <w:p w14:paraId="456B8D65" w14:textId="5D017A7D" w:rsidR="003C4A93" w:rsidRDefault="003C4A93">
      <w:pPr>
        <w:rPr>
          <w:rFonts w:asciiTheme="minorHAnsi" w:hAnsiTheme="minorHAnsi" w:cstheme="minorHAnsi"/>
          <w:sz w:val="22"/>
          <w:szCs w:val="22"/>
        </w:rPr>
      </w:pPr>
      <w:r>
        <w:rPr>
          <w:rFonts w:asciiTheme="minorHAnsi" w:hAnsiTheme="minorHAnsi" w:cstheme="minorHAnsi"/>
          <w:sz w:val="22"/>
          <w:szCs w:val="22"/>
        </w:rPr>
        <w:br w:type="page"/>
      </w:r>
    </w:p>
    <w:p w14:paraId="4A1C3288"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b/>
          <w:sz w:val="22"/>
          <w:szCs w:val="22"/>
        </w:rPr>
      </w:pPr>
      <w:r w:rsidRPr="00205EDE">
        <w:rPr>
          <w:rFonts w:asciiTheme="minorHAnsi" w:hAnsiTheme="minorHAnsi" w:cstheme="minorHAnsi"/>
          <w:b/>
          <w:sz w:val="22"/>
          <w:szCs w:val="22"/>
        </w:rPr>
        <w:lastRenderedPageBreak/>
        <w:t>Bewertungskriterien bei der Wareneingangsprüfung</w:t>
      </w:r>
    </w:p>
    <w:p w14:paraId="36CB7941"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Nach einer positiven Beurteilung der Qualitätsfähigkeit des Lieferanten und nach erfolgter Bemusterung mit Serienlieferfreigabe, werden Produkte und Dienstleistungen einer warengruppenbezogenen Wareneingangsprüfung auf Basis der vereinbarten technischen Unterlagen und Spezifikationen unterzogen, um die Konformität mit den Anforderungen nach folgenden Gesichtspunkten zu überprüfen:</w:t>
      </w:r>
    </w:p>
    <w:p w14:paraId="36F77108" w14:textId="77777777" w:rsidR="00972A80" w:rsidRPr="00205EDE" w:rsidRDefault="00972A80" w:rsidP="00972A80">
      <w:pPr>
        <w:pStyle w:val="Listenabsatz"/>
        <w:numPr>
          <w:ilvl w:val="0"/>
          <w:numId w:val="7"/>
        </w:num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Mengen- und Termintreue durch Vergleich mit den Bestelldaten;</w:t>
      </w:r>
    </w:p>
    <w:p w14:paraId="4DB7FF25" w14:textId="77777777" w:rsidR="00972A80" w:rsidRPr="00205EDE" w:rsidRDefault="00972A80" w:rsidP="00972A80">
      <w:pPr>
        <w:pStyle w:val="Listenabsatz"/>
        <w:numPr>
          <w:ilvl w:val="0"/>
          <w:numId w:val="7"/>
        </w:num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Stichprobenartige Qualitätsprüfung durch Vergleich mit den Spezifikationen;</w:t>
      </w:r>
    </w:p>
    <w:p w14:paraId="26C413F9" w14:textId="77777777" w:rsidR="00972A80" w:rsidRPr="00205EDE" w:rsidRDefault="00972A80" w:rsidP="00972A80">
      <w:pPr>
        <w:pStyle w:val="Listenabsatz"/>
        <w:numPr>
          <w:ilvl w:val="0"/>
          <w:numId w:val="7"/>
        </w:num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 xml:space="preserve">Werden an einem Teil mehrere Fehler festgestellt, so geht der schwerwiegendste Fehler in die Bewertung ein; </w:t>
      </w:r>
    </w:p>
    <w:p w14:paraId="4B3EEFA7" w14:textId="77777777" w:rsidR="00972A80" w:rsidRPr="00205EDE" w:rsidRDefault="00972A80" w:rsidP="00972A80">
      <w:pPr>
        <w:pStyle w:val="Listenabsatz"/>
        <w:numPr>
          <w:ilvl w:val="0"/>
          <w:numId w:val="7"/>
        </w:num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Fehler, die erst bei der Weiterverarbeitung oder aufgrund eines verdeckten Mangels identifiziert werden können, werden dem Anlieferlos zugeordnet und gehen als Beanstandungen in die Bewertung ein.</w:t>
      </w:r>
    </w:p>
    <w:p w14:paraId="487CBC59"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p>
    <w:p w14:paraId="745284A3"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b/>
          <w:sz w:val="22"/>
          <w:szCs w:val="22"/>
        </w:rPr>
      </w:pPr>
      <w:r w:rsidRPr="00205EDE">
        <w:rPr>
          <w:rFonts w:asciiTheme="minorHAnsi" w:hAnsiTheme="minorHAnsi" w:cstheme="minorHAnsi"/>
          <w:b/>
          <w:sz w:val="22"/>
          <w:szCs w:val="22"/>
        </w:rPr>
        <w:t>Beurteilungsrelevante Beanstandungen</w:t>
      </w:r>
    </w:p>
    <w:p w14:paraId="1CB7470B"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Die folgenden Beanstandungen (bei Verwendung bzw. Nutzung und Verarbeitung) gehen ebenfalls in die Lieferantenbewertung mit ein:</w:t>
      </w:r>
    </w:p>
    <w:p w14:paraId="3E2D4524" w14:textId="77777777" w:rsidR="00972A80" w:rsidRPr="00205EDE" w:rsidRDefault="00972A80" w:rsidP="00972A80">
      <w:pPr>
        <w:pStyle w:val="Listenabsatz"/>
        <w:numPr>
          <w:ilvl w:val="0"/>
          <w:numId w:val="6"/>
        </w:numPr>
        <w:tabs>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Non-Konformitäten mit vereinbarten technischen Unterlagen und Spezifikationen;</w:t>
      </w:r>
    </w:p>
    <w:p w14:paraId="69C24F3E" w14:textId="77777777" w:rsidR="00972A80" w:rsidRPr="00205EDE" w:rsidRDefault="00972A80" w:rsidP="00972A80">
      <w:pPr>
        <w:pStyle w:val="Listenabsatz"/>
        <w:numPr>
          <w:ilvl w:val="0"/>
          <w:numId w:val="6"/>
        </w:numPr>
        <w:tabs>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Lieferantenverursachte Beanstandungen und Störungen (z.B. Auslieferstopp) bei Kunden der RONAL GROUP;</w:t>
      </w:r>
    </w:p>
    <w:p w14:paraId="5E66DD35" w14:textId="77777777" w:rsidR="00972A80" w:rsidRPr="00205EDE" w:rsidRDefault="00972A80" w:rsidP="00972A80">
      <w:pPr>
        <w:pStyle w:val="Listenabsatz"/>
        <w:numPr>
          <w:ilvl w:val="0"/>
          <w:numId w:val="6"/>
        </w:numPr>
        <w:tabs>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Lieferantenverursachte Gewährleistungsbeanstandungen seitens Kunden der RONAL GROUP;</w:t>
      </w:r>
    </w:p>
    <w:p w14:paraId="2B41125F" w14:textId="77777777" w:rsidR="00972A80" w:rsidRPr="00205EDE" w:rsidRDefault="00972A80" w:rsidP="00972A80">
      <w:pPr>
        <w:pStyle w:val="Listenabsatz"/>
        <w:numPr>
          <w:ilvl w:val="0"/>
          <w:numId w:val="6"/>
        </w:numPr>
        <w:tabs>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Lieferantenverursachten Sonderfahrten (Vorfälle und Zusatzfrachtkosten);</w:t>
      </w:r>
    </w:p>
    <w:p w14:paraId="7A6A915D" w14:textId="77777777" w:rsidR="00972A80" w:rsidRPr="00205EDE" w:rsidRDefault="00972A80" w:rsidP="00972A80">
      <w:pPr>
        <w:pStyle w:val="Listenabsatz"/>
        <w:numPr>
          <w:ilvl w:val="0"/>
          <w:numId w:val="6"/>
        </w:numPr>
        <w:tabs>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Mitteilung von Kunden über einen besonderen Kundenstatus wegen Qualitäts- oder Lieferproblemen, die durch einen Lieferanten der RONAL GROUP verursacht sind.</w:t>
      </w:r>
      <w:r w:rsidRPr="00205EDE">
        <w:rPr>
          <w:rFonts w:asciiTheme="minorHAnsi" w:hAnsiTheme="minorHAnsi" w:cstheme="minorHAnsi"/>
          <w:sz w:val="22"/>
          <w:szCs w:val="22"/>
        </w:rPr>
        <w:br/>
        <w:t>Der Lieferant ist verpflichtet die RONAL GROUP zu informieren, falls er aufgrund eines eigenen Lieferantenverhältnisses zu einem OE-Kunden in einen besonderen Kundenstatus erhoben wird.</w:t>
      </w:r>
    </w:p>
    <w:p w14:paraId="6557883B" w14:textId="268D2398" w:rsidR="003C4A93" w:rsidRDefault="003C4A93">
      <w:pPr>
        <w:rPr>
          <w:rFonts w:asciiTheme="minorHAnsi" w:hAnsiTheme="minorHAnsi" w:cstheme="minorHAnsi"/>
        </w:rPr>
      </w:pPr>
      <w:r>
        <w:rPr>
          <w:rFonts w:asciiTheme="minorHAnsi" w:hAnsiTheme="minorHAnsi" w:cstheme="minorHAnsi"/>
        </w:rPr>
        <w:br w:type="page"/>
      </w:r>
    </w:p>
    <w:p w14:paraId="6A122B8E" w14:textId="29D32F42" w:rsidR="00972A80" w:rsidRPr="00205EDE" w:rsidRDefault="00143AAE" w:rsidP="00972A80">
      <w:pPr>
        <w:pStyle w:val="berschrift2"/>
        <w:rPr>
          <w:rFonts w:asciiTheme="minorHAnsi" w:hAnsiTheme="minorHAnsi" w:cstheme="minorHAnsi"/>
        </w:rPr>
      </w:pPr>
      <w:bookmarkStart w:id="26" w:name="_Toc81827095"/>
      <w:r w:rsidRPr="00205EDE">
        <w:rPr>
          <w:rFonts w:asciiTheme="minorHAnsi" w:hAnsiTheme="minorHAnsi" w:cstheme="minorHAnsi"/>
        </w:rPr>
        <w:lastRenderedPageBreak/>
        <w:t>5.3</w:t>
      </w:r>
      <w:r w:rsidRPr="00205EDE">
        <w:rPr>
          <w:rFonts w:asciiTheme="minorHAnsi" w:hAnsiTheme="minorHAnsi" w:cstheme="minorHAnsi"/>
        </w:rPr>
        <w:tab/>
      </w:r>
      <w:r w:rsidR="00972A80" w:rsidRPr="00205EDE">
        <w:rPr>
          <w:rFonts w:asciiTheme="minorHAnsi" w:hAnsiTheme="minorHAnsi" w:cstheme="minorHAnsi"/>
        </w:rPr>
        <w:t>Lieferantenentwicklung</w:t>
      </w:r>
      <w:bookmarkEnd w:id="26"/>
    </w:p>
    <w:p w14:paraId="561DC48C"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Ein Mittel der Lieferantenentwicklung sind planmässig durchgeführte Lieferantenaudits. Der Lieferant wird bei anstehenden Lieferantenaudits rechtzeitig informiert und muss den reibungslosen Ablauf sicherstellen. Bei Abweichungen von der vereinbarten Leistung behalten wir uns vor, weitere ereignisorientierte Lieferantenaudits durchzuführen, um die Wiederherstellung der Qualitätsfähigkeit zu unterstützen. Diese Audits werden nach kurzfristiger Anmeldung durchgeführt.</w:t>
      </w:r>
    </w:p>
    <w:p w14:paraId="4F0A0028"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 xml:space="preserve">Die </w:t>
      </w:r>
      <w:proofErr w:type="spellStart"/>
      <w:r w:rsidRPr="00205EDE">
        <w:rPr>
          <w:rFonts w:asciiTheme="minorHAnsi" w:hAnsiTheme="minorHAnsi" w:cstheme="minorHAnsi"/>
          <w:sz w:val="22"/>
          <w:szCs w:val="22"/>
        </w:rPr>
        <w:t>Ronal</w:t>
      </w:r>
      <w:proofErr w:type="spellEnd"/>
      <w:r w:rsidRPr="00205EDE">
        <w:rPr>
          <w:rFonts w:asciiTheme="minorHAnsi" w:hAnsiTheme="minorHAnsi" w:cstheme="minorHAnsi"/>
          <w:sz w:val="22"/>
          <w:szCs w:val="22"/>
        </w:rPr>
        <w:t xml:space="preserve"> Group erwartet von ihren Lieferanten, ein nach ISO 9001:2015 zertifiziertes QM-System einzuführen, mit dem Ziel, die Zertifizierung nach dem QMS-Standard IATF 16949 der Automobil-industrie zu erlangen. </w:t>
      </w:r>
    </w:p>
    <w:p w14:paraId="4DB4DB71"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p>
    <w:p w14:paraId="2E5360E2" w14:textId="77777777" w:rsidR="00972A80" w:rsidRPr="00205EDE" w:rsidRDefault="00972A80" w:rsidP="00972A80">
      <w:pPr>
        <w:tabs>
          <w:tab w:val="num" w:pos="426"/>
          <w:tab w:val="num" w:pos="709"/>
          <w:tab w:val="left" w:pos="851"/>
        </w:tabs>
        <w:spacing w:before="60" w:after="60" w:line="240" w:lineRule="auto"/>
        <w:contextualSpacing/>
        <w:rPr>
          <w:rFonts w:asciiTheme="minorHAnsi" w:hAnsiTheme="minorHAnsi" w:cstheme="minorHAnsi"/>
          <w:sz w:val="22"/>
          <w:szCs w:val="22"/>
        </w:rPr>
      </w:pPr>
      <w:r w:rsidRPr="00205EDE">
        <w:rPr>
          <w:rFonts w:asciiTheme="minorHAnsi" w:hAnsiTheme="minorHAnsi" w:cstheme="minorHAnsi"/>
          <w:sz w:val="22"/>
          <w:szCs w:val="22"/>
        </w:rPr>
        <w:t>Sofern nicht anders vorgegeben, sollte die folgende Reihenfolge von allen RONAL GROUP Lieferanten angewendet werden, um diese Anforderungen zu erfüllen:</w:t>
      </w:r>
    </w:p>
    <w:p w14:paraId="4FB887FB" w14:textId="77777777" w:rsidR="00972A80" w:rsidRPr="00205EDE" w:rsidRDefault="00972A80" w:rsidP="00972A80">
      <w:pPr>
        <w:pStyle w:val="Listenabsatz"/>
        <w:numPr>
          <w:ilvl w:val="0"/>
          <w:numId w:val="2"/>
        </w:numPr>
        <w:tabs>
          <w:tab w:val="left" w:pos="851"/>
        </w:tabs>
        <w:spacing w:before="60" w:after="60" w:line="240" w:lineRule="auto"/>
        <w:ind w:left="851" w:hanging="425"/>
        <w:rPr>
          <w:rFonts w:asciiTheme="minorHAnsi" w:hAnsiTheme="minorHAnsi" w:cstheme="minorHAnsi"/>
          <w:sz w:val="22"/>
          <w:szCs w:val="22"/>
        </w:rPr>
      </w:pPr>
      <w:r w:rsidRPr="00205EDE">
        <w:rPr>
          <w:rFonts w:asciiTheme="minorHAnsi" w:hAnsiTheme="minorHAnsi" w:cstheme="minorHAnsi"/>
          <w:sz w:val="22"/>
          <w:szCs w:val="22"/>
        </w:rPr>
        <w:t>Zertifizierung nach ISO 9001:2015 durch eine akkreditierte Zertifizierungsstelle (3</w:t>
      </w:r>
      <w:r w:rsidRPr="00205EDE">
        <w:rPr>
          <w:rFonts w:asciiTheme="minorHAnsi" w:hAnsiTheme="minorHAnsi" w:cstheme="minorHAnsi"/>
          <w:sz w:val="22"/>
          <w:szCs w:val="22"/>
          <w:vertAlign w:val="superscript"/>
        </w:rPr>
        <w:t>rd</w:t>
      </w:r>
      <w:r w:rsidRPr="00205EDE">
        <w:rPr>
          <w:rFonts w:asciiTheme="minorHAnsi" w:hAnsiTheme="minorHAnsi" w:cstheme="minorHAnsi"/>
          <w:sz w:val="22"/>
          <w:szCs w:val="22"/>
        </w:rPr>
        <w:t>-Party-Audit).</w:t>
      </w:r>
    </w:p>
    <w:p w14:paraId="754585C4" w14:textId="77777777" w:rsidR="00972A80" w:rsidRPr="00205EDE" w:rsidRDefault="00972A80" w:rsidP="00972A80">
      <w:pPr>
        <w:pStyle w:val="Listenabsatz"/>
        <w:numPr>
          <w:ilvl w:val="0"/>
          <w:numId w:val="2"/>
        </w:numPr>
        <w:tabs>
          <w:tab w:val="left" w:pos="851"/>
        </w:tabs>
        <w:spacing w:before="60" w:after="60" w:line="240" w:lineRule="auto"/>
        <w:ind w:left="851" w:hanging="425"/>
        <w:rPr>
          <w:rFonts w:asciiTheme="minorHAnsi" w:hAnsiTheme="minorHAnsi" w:cstheme="minorHAnsi"/>
          <w:sz w:val="22"/>
          <w:szCs w:val="22"/>
        </w:rPr>
      </w:pPr>
      <w:r w:rsidRPr="00205EDE">
        <w:rPr>
          <w:rFonts w:asciiTheme="minorHAnsi" w:hAnsiTheme="minorHAnsi" w:cstheme="minorHAnsi"/>
          <w:sz w:val="22"/>
          <w:szCs w:val="22"/>
        </w:rPr>
        <w:t>Bewertung der Konformität mit anderen von RONAL GROUP Kunden festgelegten Anforderungen (MAQMSR, etc.) durch ein 2</w:t>
      </w:r>
      <w:bookmarkStart w:id="27" w:name="_Hlk66973660"/>
      <w:r w:rsidRPr="00205EDE">
        <w:rPr>
          <w:rFonts w:asciiTheme="minorHAnsi" w:hAnsiTheme="minorHAnsi" w:cstheme="minorHAnsi"/>
          <w:sz w:val="22"/>
          <w:szCs w:val="22"/>
          <w:vertAlign w:val="superscript"/>
        </w:rPr>
        <w:t>nd</w:t>
      </w:r>
      <w:bookmarkEnd w:id="27"/>
      <w:r w:rsidRPr="00205EDE">
        <w:rPr>
          <w:rFonts w:asciiTheme="minorHAnsi" w:hAnsiTheme="minorHAnsi" w:cstheme="minorHAnsi"/>
          <w:sz w:val="22"/>
          <w:szCs w:val="22"/>
        </w:rPr>
        <w:t>-Party-Audit. Diese Audits werden durch die RONAL GROUP durchgeführt, oder durch ein beauftragtes Unternehmen.</w:t>
      </w:r>
    </w:p>
    <w:p w14:paraId="0729AB64" w14:textId="77777777" w:rsidR="00972A80" w:rsidRPr="00205EDE" w:rsidRDefault="00972A80" w:rsidP="00972A80">
      <w:pPr>
        <w:pStyle w:val="Listenabsatz"/>
        <w:numPr>
          <w:ilvl w:val="0"/>
          <w:numId w:val="2"/>
        </w:numPr>
        <w:tabs>
          <w:tab w:val="left" w:pos="851"/>
        </w:tabs>
        <w:spacing w:before="60" w:after="60" w:line="240" w:lineRule="auto"/>
        <w:ind w:left="851" w:hanging="425"/>
        <w:rPr>
          <w:rFonts w:asciiTheme="minorHAnsi" w:hAnsiTheme="minorHAnsi" w:cstheme="minorHAnsi"/>
          <w:sz w:val="22"/>
          <w:szCs w:val="22"/>
        </w:rPr>
      </w:pPr>
      <w:r w:rsidRPr="00205EDE">
        <w:rPr>
          <w:rFonts w:asciiTheme="minorHAnsi" w:hAnsiTheme="minorHAnsi" w:cstheme="minorHAnsi"/>
          <w:sz w:val="22"/>
          <w:szCs w:val="22"/>
        </w:rPr>
        <w:t>Bewertung der Konformität mit der IATF 16949 durch ein 2</w:t>
      </w:r>
      <w:r w:rsidRPr="00205EDE">
        <w:rPr>
          <w:rFonts w:asciiTheme="minorHAnsi" w:hAnsiTheme="minorHAnsi" w:cstheme="minorHAnsi"/>
          <w:sz w:val="22"/>
          <w:szCs w:val="22"/>
          <w:vertAlign w:val="superscript"/>
        </w:rPr>
        <w:t>nd</w:t>
      </w:r>
      <w:r w:rsidRPr="00205EDE">
        <w:rPr>
          <w:rFonts w:asciiTheme="minorHAnsi" w:hAnsiTheme="minorHAnsi" w:cstheme="minorHAnsi"/>
          <w:sz w:val="22"/>
          <w:szCs w:val="22"/>
        </w:rPr>
        <w:t>-Party-Audit. Diese Audits werden durch die RONAL GROUP durchgeführt, oder durch ein beauftragtes Unternehmen.</w:t>
      </w:r>
    </w:p>
    <w:p w14:paraId="64A0C01E" w14:textId="77777777" w:rsidR="00972A80" w:rsidRPr="00205EDE" w:rsidRDefault="00972A80" w:rsidP="00972A80">
      <w:pPr>
        <w:pStyle w:val="Listenabsatz"/>
        <w:numPr>
          <w:ilvl w:val="0"/>
          <w:numId w:val="2"/>
        </w:numPr>
        <w:tabs>
          <w:tab w:val="left" w:pos="851"/>
        </w:tabs>
        <w:spacing w:before="60" w:after="60" w:line="240" w:lineRule="auto"/>
        <w:ind w:left="851" w:hanging="425"/>
        <w:rPr>
          <w:rFonts w:asciiTheme="minorHAnsi" w:hAnsiTheme="minorHAnsi" w:cstheme="minorHAnsi"/>
          <w:sz w:val="22"/>
          <w:szCs w:val="22"/>
        </w:rPr>
      </w:pPr>
      <w:r w:rsidRPr="00205EDE">
        <w:rPr>
          <w:rFonts w:asciiTheme="minorHAnsi" w:hAnsiTheme="minorHAnsi" w:cstheme="minorHAnsi"/>
          <w:sz w:val="22"/>
          <w:szCs w:val="22"/>
        </w:rPr>
        <w:t>Zertifizierung nach IATF 16949 durch eine von der IATF anerkannte Zertifizierungsstelle (3</w:t>
      </w:r>
      <w:r w:rsidRPr="00205EDE">
        <w:rPr>
          <w:rFonts w:asciiTheme="minorHAnsi" w:hAnsiTheme="minorHAnsi" w:cstheme="minorHAnsi"/>
          <w:sz w:val="22"/>
          <w:szCs w:val="22"/>
          <w:vertAlign w:val="superscript"/>
        </w:rPr>
        <w:t>rd</w:t>
      </w:r>
      <w:r w:rsidRPr="00205EDE">
        <w:rPr>
          <w:rFonts w:asciiTheme="minorHAnsi" w:hAnsiTheme="minorHAnsi" w:cstheme="minorHAnsi"/>
          <w:sz w:val="22"/>
          <w:szCs w:val="22"/>
        </w:rPr>
        <w:t>-Party-Audit).</w:t>
      </w:r>
    </w:p>
    <w:p w14:paraId="05F71FDC" w14:textId="77777777" w:rsidR="00972A80" w:rsidRPr="00205EDE" w:rsidRDefault="00972A80" w:rsidP="00972A80">
      <w:pPr>
        <w:pStyle w:val="Listenabsatz"/>
        <w:tabs>
          <w:tab w:val="left" w:pos="851"/>
        </w:tabs>
        <w:spacing w:before="60" w:after="60" w:line="240" w:lineRule="auto"/>
        <w:ind w:left="851"/>
        <w:rPr>
          <w:rFonts w:asciiTheme="minorHAnsi" w:hAnsiTheme="minorHAnsi" w:cstheme="minorHAnsi"/>
          <w:sz w:val="22"/>
          <w:szCs w:val="22"/>
        </w:rPr>
      </w:pPr>
    </w:p>
    <w:p w14:paraId="748DF00B" w14:textId="77777777" w:rsidR="00972A80" w:rsidRPr="00205EDE" w:rsidRDefault="00972A80" w:rsidP="00972A80">
      <w:pPr>
        <w:tabs>
          <w:tab w:val="left" w:pos="851"/>
        </w:tabs>
        <w:spacing w:before="60" w:after="60" w:line="240" w:lineRule="auto"/>
        <w:ind w:left="851" w:hanging="851"/>
        <w:rPr>
          <w:rFonts w:asciiTheme="minorHAnsi" w:hAnsiTheme="minorHAnsi" w:cstheme="minorHAnsi"/>
          <w:sz w:val="22"/>
          <w:szCs w:val="22"/>
        </w:rPr>
      </w:pPr>
      <w:r w:rsidRPr="00205EDE">
        <w:rPr>
          <w:rFonts w:asciiTheme="minorHAnsi" w:hAnsiTheme="minorHAnsi" w:cstheme="minorHAnsi"/>
          <w:sz w:val="22"/>
          <w:szCs w:val="22"/>
          <w:u w:val="single"/>
        </w:rPr>
        <w:t>Hinweis:</w:t>
      </w:r>
      <w:r w:rsidRPr="00205EDE">
        <w:rPr>
          <w:rFonts w:asciiTheme="minorHAnsi" w:hAnsiTheme="minorHAnsi" w:cstheme="minorHAnsi"/>
          <w:sz w:val="22"/>
          <w:szCs w:val="22"/>
        </w:rPr>
        <w:t xml:space="preserve"> </w:t>
      </w:r>
      <w:r w:rsidRPr="00205EDE">
        <w:rPr>
          <w:rFonts w:asciiTheme="minorHAnsi" w:hAnsiTheme="minorHAnsi" w:cstheme="minorHAnsi"/>
          <w:sz w:val="22"/>
          <w:szCs w:val="22"/>
        </w:rPr>
        <w:tab/>
        <w:t>Die automobilspezifischen Zusatzanforderungen der IATF 16949 finden keine Anwendung bei Lieferanten von Werkzeugen, Spannmitteln, Maschinen und Anlagen (Investitionsgüter), Hilfs- und Betriebsstoffen sowie bei Dienstleistern immaterieller Güter.</w:t>
      </w:r>
    </w:p>
    <w:p w14:paraId="043ECDE3"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p>
    <w:p w14:paraId="786D228D"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 xml:space="preserve">Lieferanten, die über keine Zertifizierung nach IATF 16949 verfügen, müssen nach der aktuellen Fassung der ISO 9001 zertifiziert sein und die «Minimum Automotive Quality Management System </w:t>
      </w:r>
      <w:proofErr w:type="spellStart"/>
      <w:r w:rsidRPr="00205EDE">
        <w:rPr>
          <w:rFonts w:asciiTheme="minorHAnsi" w:hAnsiTheme="minorHAnsi" w:cstheme="minorHAnsi"/>
          <w:sz w:val="22"/>
          <w:szCs w:val="22"/>
        </w:rPr>
        <w:t>Requirements</w:t>
      </w:r>
      <w:proofErr w:type="spellEnd"/>
      <w:r w:rsidRPr="00205EDE">
        <w:rPr>
          <w:rFonts w:asciiTheme="minorHAnsi" w:hAnsiTheme="minorHAnsi" w:cstheme="minorHAnsi"/>
          <w:sz w:val="22"/>
          <w:szCs w:val="22"/>
        </w:rPr>
        <w:t xml:space="preserve"> </w:t>
      </w:r>
      <w:proofErr w:type="spellStart"/>
      <w:r w:rsidRPr="00205EDE">
        <w:rPr>
          <w:rFonts w:asciiTheme="minorHAnsi" w:hAnsiTheme="minorHAnsi" w:cstheme="minorHAnsi"/>
          <w:sz w:val="22"/>
          <w:szCs w:val="22"/>
        </w:rPr>
        <w:t>for</w:t>
      </w:r>
      <w:proofErr w:type="spellEnd"/>
      <w:r w:rsidRPr="00205EDE">
        <w:rPr>
          <w:rFonts w:asciiTheme="minorHAnsi" w:hAnsiTheme="minorHAnsi" w:cstheme="minorHAnsi"/>
          <w:sz w:val="22"/>
          <w:szCs w:val="22"/>
        </w:rPr>
        <w:t xml:space="preserve"> Sub-Tier </w:t>
      </w:r>
      <w:proofErr w:type="spellStart"/>
      <w:r w:rsidRPr="00205EDE">
        <w:rPr>
          <w:rFonts w:asciiTheme="minorHAnsi" w:hAnsiTheme="minorHAnsi" w:cstheme="minorHAnsi"/>
          <w:sz w:val="22"/>
          <w:szCs w:val="22"/>
        </w:rPr>
        <w:t>Suppliers</w:t>
      </w:r>
      <w:proofErr w:type="spellEnd"/>
      <w:r w:rsidRPr="00205EDE">
        <w:rPr>
          <w:rFonts w:asciiTheme="minorHAnsi" w:hAnsiTheme="minorHAnsi" w:cstheme="minorHAnsi"/>
          <w:sz w:val="22"/>
          <w:szCs w:val="22"/>
        </w:rPr>
        <w:t xml:space="preserve"> - MAQMSR» (aufrufbar unter </w:t>
      </w:r>
      <w:hyperlink r:id="rId9" w:history="1">
        <w:r w:rsidRPr="00205EDE">
          <w:rPr>
            <w:rStyle w:val="Hyperlink"/>
            <w:rFonts w:asciiTheme="minorHAnsi" w:hAnsiTheme="minorHAnsi" w:cstheme="minorHAnsi"/>
            <w:sz w:val="22"/>
            <w:szCs w:val="22"/>
          </w:rPr>
          <w:t>www.iatfglobaloversight.org</w:t>
        </w:r>
      </w:hyperlink>
      <w:r w:rsidRPr="00205EDE">
        <w:rPr>
          <w:rFonts w:asciiTheme="minorHAnsi" w:hAnsiTheme="minorHAnsi" w:cstheme="minorHAnsi"/>
          <w:sz w:val="22"/>
          <w:szCs w:val="22"/>
        </w:rPr>
        <w:t xml:space="preserve"> – OEM Customer-</w:t>
      </w:r>
      <w:proofErr w:type="spellStart"/>
      <w:r w:rsidRPr="00205EDE">
        <w:rPr>
          <w:rFonts w:asciiTheme="minorHAnsi" w:hAnsiTheme="minorHAnsi" w:cstheme="minorHAnsi"/>
          <w:sz w:val="22"/>
          <w:szCs w:val="22"/>
        </w:rPr>
        <w:t>Specific</w:t>
      </w:r>
      <w:proofErr w:type="spellEnd"/>
      <w:r w:rsidRPr="00205EDE">
        <w:rPr>
          <w:rFonts w:asciiTheme="minorHAnsi" w:hAnsiTheme="minorHAnsi" w:cstheme="minorHAnsi"/>
          <w:sz w:val="22"/>
          <w:szCs w:val="22"/>
        </w:rPr>
        <w:t xml:space="preserve"> </w:t>
      </w:r>
      <w:proofErr w:type="spellStart"/>
      <w:r w:rsidRPr="00205EDE">
        <w:rPr>
          <w:rFonts w:asciiTheme="minorHAnsi" w:hAnsiTheme="minorHAnsi" w:cstheme="minorHAnsi"/>
          <w:sz w:val="22"/>
          <w:szCs w:val="22"/>
        </w:rPr>
        <w:t>Requirements</w:t>
      </w:r>
      <w:proofErr w:type="spellEnd"/>
      <w:r w:rsidRPr="00205EDE">
        <w:rPr>
          <w:rFonts w:asciiTheme="minorHAnsi" w:hAnsiTheme="minorHAnsi" w:cstheme="minorHAnsi"/>
          <w:sz w:val="22"/>
          <w:szCs w:val="22"/>
        </w:rPr>
        <w:t xml:space="preserve">) erfüllen. </w:t>
      </w:r>
    </w:p>
    <w:p w14:paraId="0DD3780E"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Nach vorheriger Abstimmung werden die Lieferanten, von der RONAL GROUP bei der Erreichung dieser Zielsetzung der Automobilindustrie unterstützt, z.B. mit 2</w:t>
      </w:r>
      <w:r w:rsidRPr="00205EDE">
        <w:rPr>
          <w:rFonts w:asciiTheme="minorHAnsi" w:hAnsiTheme="minorHAnsi" w:cstheme="minorHAnsi"/>
          <w:sz w:val="22"/>
          <w:szCs w:val="22"/>
          <w:vertAlign w:val="superscript"/>
        </w:rPr>
        <w:t>nd</w:t>
      </w:r>
      <w:r w:rsidRPr="00205EDE">
        <w:rPr>
          <w:rFonts w:asciiTheme="minorHAnsi" w:hAnsiTheme="minorHAnsi" w:cstheme="minorHAnsi"/>
          <w:sz w:val="22"/>
          <w:szCs w:val="22"/>
        </w:rPr>
        <w:t xml:space="preserve">-Party-Audits. </w:t>
      </w:r>
    </w:p>
    <w:p w14:paraId="04B17C3E"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 xml:space="preserve">Der Lieferant verpflichtet sich, im jährlichen Rhythmus ein Selbstaudit nach VDA 6.3 sowie den CQI-Standards, entsprechend den technischen Verfahren des Lieferanten durchzuführen. Das Ergebnis ist der RONAL GROUP unaufgefordert zur Verfügung zu stellen. </w:t>
      </w:r>
    </w:p>
    <w:p w14:paraId="3917B27D" w14:textId="19F2072E" w:rsidR="00972A80" w:rsidRPr="00205EDE" w:rsidRDefault="00972A80" w:rsidP="00972A80">
      <w:pPr>
        <w:tabs>
          <w:tab w:val="num" w:pos="426"/>
          <w:tab w:val="num" w:pos="709"/>
          <w:tab w:val="left" w:pos="851"/>
        </w:tabs>
        <w:spacing w:before="60" w:after="60" w:line="240" w:lineRule="auto"/>
        <w:rPr>
          <w:rFonts w:asciiTheme="minorHAnsi" w:hAnsiTheme="minorHAnsi" w:cstheme="minorHAnsi"/>
        </w:rPr>
      </w:pPr>
      <w:r w:rsidRPr="00205EDE">
        <w:rPr>
          <w:rFonts w:asciiTheme="minorHAnsi" w:hAnsiTheme="minorHAnsi" w:cstheme="minorHAnsi"/>
          <w:sz w:val="22"/>
          <w:szCs w:val="22"/>
        </w:rPr>
        <w:t xml:space="preserve">Der Lieferant informiert die </w:t>
      </w:r>
      <w:proofErr w:type="spellStart"/>
      <w:r w:rsidRPr="00205EDE">
        <w:rPr>
          <w:rFonts w:asciiTheme="minorHAnsi" w:hAnsiTheme="minorHAnsi" w:cstheme="minorHAnsi"/>
          <w:sz w:val="22"/>
          <w:szCs w:val="22"/>
        </w:rPr>
        <w:t>Ronal</w:t>
      </w:r>
      <w:proofErr w:type="spellEnd"/>
      <w:r w:rsidRPr="00205EDE">
        <w:rPr>
          <w:rFonts w:asciiTheme="minorHAnsi" w:hAnsiTheme="minorHAnsi" w:cstheme="minorHAnsi"/>
          <w:sz w:val="22"/>
          <w:szCs w:val="22"/>
        </w:rPr>
        <w:t xml:space="preserve"> Group zeitnah über jegliche Änderungen, die sich auf die Informationen der Lieferantenselbstauskunft beziehen und sendet dem Ansprechpartner der </w:t>
      </w:r>
      <w:proofErr w:type="spellStart"/>
      <w:r w:rsidRPr="00205EDE">
        <w:rPr>
          <w:rFonts w:asciiTheme="minorHAnsi" w:hAnsiTheme="minorHAnsi" w:cstheme="minorHAnsi"/>
          <w:sz w:val="22"/>
          <w:szCs w:val="22"/>
        </w:rPr>
        <w:t>Ronal</w:t>
      </w:r>
      <w:proofErr w:type="spellEnd"/>
      <w:r w:rsidRPr="00205EDE">
        <w:rPr>
          <w:rFonts w:asciiTheme="minorHAnsi" w:hAnsiTheme="minorHAnsi" w:cstheme="minorHAnsi"/>
          <w:sz w:val="22"/>
          <w:szCs w:val="22"/>
        </w:rPr>
        <w:t xml:space="preserve"> Group die aktualisierte Selbstauskunft zu.</w:t>
      </w:r>
    </w:p>
    <w:p w14:paraId="5D2730DD" w14:textId="6F3B5ABD" w:rsidR="00972A80" w:rsidRPr="00205EDE" w:rsidRDefault="00972A80" w:rsidP="00143AAE">
      <w:pPr>
        <w:pStyle w:val="berschrift1"/>
        <w:numPr>
          <w:ilvl w:val="0"/>
          <w:numId w:val="9"/>
        </w:numPr>
        <w:ind w:hanging="720"/>
        <w:rPr>
          <w:rFonts w:asciiTheme="minorHAnsi" w:hAnsiTheme="minorHAnsi" w:cstheme="minorHAnsi"/>
        </w:rPr>
      </w:pPr>
      <w:bookmarkStart w:id="28" w:name="_Toc81827096"/>
      <w:r w:rsidRPr="00205EDE">
        <w:rPr>
          <w:rFonts w:asciiTheme="minorHAnsi" w:hAnsiTheme="minorHAnsi" w:cstheme="minorHAnsi"/>
        </w:rPr>
        <w:lastRenderedPageBreak/>
        <w:t>Qualitätsmanagement</w:t>
      </w:r>
      <w:bookmarkEnd w:id="28"/>
    </w:p>
    <w:p w14:paraId="438A64C1"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Der Lieferant muss den Prozess dokumentieren, mit dem sichergestellt wird, dass alle extern bereitgestellten Prozesse, Produkte und Dienstleistungen des Ausfuhrlandes, des Einfuhrlandes und des vom Kunden genannten Bestimmungslandes erfüllt sind.</w:t>
      </w:r>
    </w:p>
    <w:p w14:paraId="2F480B1E"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Falls der Kunde für bestimmte Produkte spezielle Überwachungsmassnahmen festlegt, die gesetzlichen und behördlichen Anforderungen unterliegen, muss der Lieferant sicherstellen, dass diese Überwachung wie gefordert erfolgt und kontinuierlich aufrechterhalten wird.</w:t>
      </w:r>
    </w:p>
    <w:p w14:paraId="79DF50EA"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p>
    <w:p w14:paraId="07302B1B"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Der Lieferant muss alle zutreffenden gesetzlichen und behördlichen Anforderungen sowie alle produkt- und prozessbezogenen besonderen Merkmale einhalten und an seine Unterlieferanten weitergeben. Der Lieferant verpflichtet seine Unterlieferanten ebenso, alle zutreffenden Anforderungen entlang der Lieferkette weiterzugeben – bis zum eigentlichen Ort der Herstellung.</w:t>
      </w:r>
    </w:p>
    <w:p w14:paraId="5DF2554B"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Bei Änderungen am Produktionsprozess, die dem Auslöser des PPF-Verfahrens nach VDA Band 2 entsprechen, ist der Lieferant verpflichtet, die RONAL GROUP mindestens 6 Monate vor der geplanten Umsetzung zu informieren und die schriftliche Genehmigung einzuholen.</w:t>
      </w:r>
    </w:p>
    <w:p w14:paraId="34BEF7B6"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 xml:space="preserve">Ein erneutes Freigabe- und Bemusterungsverfahren ist entsprechend VDA Band 2 mit der RONAL GROUP abzustimmen, um die Konformität der gelieferten Produkte nachzuweisen. Die Kosten für vom Lieferanten ausgelösten Bemusterungen, sind vom Lieferanten zu tragen, incl. der daraus resultierenden Kosten der </w:t>
      </w:r>
      <w:proofErr w:type="spellStart"/>
      <w:r w:rsidRPr="00205EDE">
        <w:rPr>
          <w:rFonts w:asciiTheme="minorHAnsi" w:hAnsiTheme="minorHAnsi" w:cstheme="minorHAnsi"/>
          <w:sz w:val="22"/>
          <w:szCs w:val="22"/>
        </w:rPr>
        <w:t>Ronal</w:t>
      </w:r>
      <w:proofErr w:type="spellEnd"/>
      <w:r w:rsidRPr="00205EDE">
        <w:rPr>
          <w:rFonts w:asciiTheme="minorHAnsi" w:hAnsiTheme="minorHAnsi" w:cstheme="minorHAnsi"/>
          <w:sz w:val="22"/>
          <w:szCs w:val="22"/>
        </w:rPr>
        <w:t xml:space="preserve"> AG.</w:t>
      </w:r>
    </w:p>
    <w:p w14:paraId="1D31D650"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p>
    <w:p w14:paraId="1BF782B2"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Die Notwendigkeit eines Prozessaudits (Selbstaudit, 2</w:t>
      </w:r>
      <w:r w:rsidRPr="00205EDE">
        <w:rPr>
          <w:rFonts w:asciiTheme="minorHAnsi" w:hAnsiTheme="minorHAnsi" w:cstheme="minorHAnsi"/>
          <w:sz w:val="22"/>
          <w:szCs w:val="22"/>
          <w:vertAlign w:val="superscript"/>
        </w:rPr>
        <w:t>nd</w:t>
      </w:r>
      <w:r w:rsidRPr="00205EDE">
        <w:rPr>
          <w:rFonts w:asciiTheme="minorHAnsi" w:hAnsiTheme="minorHAnsi" w:cstheme="minorHAnsi"/>
          <w:sz w:val="22"/>
          <w:szCs w:val="22"/>
        </w:rPr>
        <w:t>-Party-Audit, etc.) wird von der RONAL GROUP in Abhängigkeit der Änderung festgelegt.</w:t>
      </w:r>
    </w:p>
    <w:p w14:paraId="015DB305"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Weitere Festlegungen werden, soweit angemessen und sinnvoll, im Rahmen einer separaten Qualitätssicherungsvereinbarung (QSV) mit dem Lieferanten verabredet.</w:t>
      </w:r>
    </w:p>
    <w:p w14:paraId="3B4C7AD7"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bCs/>
        </w:rPr>
      </w:pPr>
    </w:p>
    <w:p w14:paraId="00116D20" w14:textId="1AAA9513" w:rsidR="00972A80" w:rsidRPr="00205EDE" w:rsidRDefault="00972A80" w:rsidP="00143AAE">
      <w:pPr>
        <w:pStyle w:val="berschrift1"/>
        <w:numPr>
          <w:ilvl w:val="0"/>
          <w:numId w:val="9"/>
        </w:numPr>
        <w:ind w:hanging="720"/>
        <w:rPr>
          <w:rFonts w:asciiTheme="minorHAnsi" w:hAnsiTheme="minorHAnsi" w:cstheme="minorHAnsi"/>
          <w:bCs w:val="0"/>
        </w:rPr>
      </w:pPr>
      <w:bookmarkStart w:id="29" w:name="_Toc81827097"/>
      <w:r w:rsidRPr="00205EDE">
        <w:rPr>
          <w:rFonts w:asciiTheme="minorHAnsi" w:hAnsiTheme="minorHAnsi" w:cstheme="minorHAnsi"/>
          <w:bCs w:val="0"/>
        </w:rPr>
        <w:t>Sicherheit und Gesundheitsschutz bei der Arbeit</w:t>
      </w:r>
      <w:bookmarkEnd w:id="29"/>
    </w:p>
    <w:p w14:paraId="379415C7" w14:textId="77777777" w:rsidR="00972A80" w:rsidRPr="00205EDE" w:rsidRDefault="00972A80" w:rsidP="00972A80">
      <w:pPr>
        <w:rPr>
          <w:rFonts w:asciiTheme="minorHAnsi" w:hAnsiTheme="minorHAnsi" w:cstheme="minorHAnsi"/>
          <w:bCs/>
          <w:sz w:val="22"/>
          <w:szCs w:val="22"/>
        </w:rPr>
      </w:pPr>
      <w:r w:rsidRPr="00205EDE">
        <w:rPr>
          <w:rFonts w:asciiTheme="minorHAnsi" w:hAnsiTheme="minorHAnsi" w:cstheme="minorHAnsi"/>
          <w:bCs/>
          <w:sz w:val="22"/>
          <w:szCs w:val="22"/>
        </w:rPr>
        <w:t>Die Sicherheit und Gesundheit bei der Arbeit ist der RONAL GROUP ein wichtiges Anliegen. Dies gilt nicht nur für eigene Mitarbeitende sondern auch für Personen, die (Dienst-)Leistungen für die RONAL GROUP erbringen. Entsprechend sind die Lieferanten aufgefordert ihre Verantwortung zu übernehmen und verpflichten sich,</w:t>
      </w:r>
    </w:p>
    <w:p w14:paraId="47145321" w14:textId="77777777" w:rsidR="00972A80" w:rsidRPr="00205EDE" w:rsidRDefault="00972A80" w:rsidP="00972A80">
      <w:pPr>
        <w:pStyle w:val="Listenabsatz"/>
        <w:numPr>
          <w:ilvl w:val="0"/>
          <w:numId w:val="8"/>
        </w:numPr>
        <w:spacing w:after="160" w:line="259" w:lineRule="auto"/>
        <w:rPr>
          <w:rFonts w:asciiTheme="minorHAnsi" w:hAnsiTheme="minorHAnsi" w:cstheme="minorHAnsi"/>
          <w:bCs/>
          <w:sz w:val="22"/>
          <w:szCs w:val="22"/>
        </w:rPr>
      </w:pPr>
      <w:r w:rsidRPr="00205EDE">
        <w:rPr>
          <w:rFonts w:asciiTheme="minorHAnsi" w:hAnsiTheme="minorHAnsi" w:cstheme="minorHAnsi"/>
          <w:bCs/>
          <w:sz w:val="22"/>
          <w:szCs w:val="22"/>
        </w:rPr>
        <w:t>alle diesbezüglichen anwendbaren rechtlichen Vorgaben, sozialen Normen und Standards sowie sonstigen Vorschriften einzuhalten;</w:t>
      </w:r>
    </w:p>
    <w:p w14:paraId="71C5E650" w14:textId="77777777" w:rsidR="00972A80" w:rsidRPr="00205EDE" w:rsidRDefault="00972A80" w:rsidP="00972A80">
      <w:pPr>
        <w:pStyle w:val="Listenabsatz"/>
        <w:numPr>
          <w:ilvl w:val="0"/>
          <w:numId w:val="8"/>
        </w:numPr>
        <w:spacing w:after="160" w:line="259" w:lineRule="auto"/>
        <w:rPr>
          <w:rFonts w:asciiTheme="minorHAnsi" w:hAnsiTheme="minorHAnsi" w:cstheme="minorHAnsi"/>
          <w:bCs/>
          <w:sz w:val="22"/>
          <w:szCs w:val="22"/>
        </w:rPr>
      </w:pPr>
      <w:r w:rsidRPr="00205EDE">
        <w:rPr>
          <w:rFonts w:asciiTheme="minorHAnsi" w:hAnsiTheme="minorHAnsi" w:cstheme="minorHAnsi"/>
          <w:bCs/>
          <w:sz w:val="22"/>
          <w:szCs w:val="22"/>
        </w:rPr>
        <w:t>ihren eignen Mitarbeitenden ein sicheres und gesundheitsgerechtes Arbeitsumfeld und -bedingungen sowie allenfalls notwendige Schutzausrüstung zu bieten;</w:t>
      </w:r>
    </w:p>
    <w:p w14:paraId="50217649" w14:textId="77777777" w:rsidR="00972A80" w:rsidRPr="00205EDE" w:rsidRDefault="00972A80" w:rsidP="00972A80">
      <w:pPr>
        <w:pStyle w:val="Listenabsatz"/>
        <w:numPr>
          <w:ilvl w:val="0"/>
          <w:numId w:val="8"/>
        </w:numPr>
        <w:spacing w:after="160" w:line="259" w:lineRule="auto"/>
        <w:rPr>
          <w:rFonts w:asciiTheme="minorHAnsi" w:hAnsiTheme="minorHAnsi" w:cstheme="minorHAnsi"/>
          <w:bCs/>
          <w:sz w:val="22"/>
          <w:szCs w:val="22"/>
        </w:rPr>
      </w:pPr>
      <w:r w:rsidRPr="00205EDE">
        <w:rPr>
          <w:rFonts w:asciiTheme="minorHAnsi" w:hAnsiTheme="minorHAnsi" w:cstheme="minorHAnsi"/>
          <w:bCs/>
          <w:sz w:val="22"/>
          <w:szCs w:val="22"/>
        </w:rPr>
        <w:t>Massnahmen zur Prävention von arbeitsbedingten Verletzungen und Erkrankungen umzusetzen;</w:t>
      </w:r>
    </w:p>
    <w:p w14:paraId="2EC3A5AA" w14:textId="77777777" w:rsidR="00972A80" w:rsidRPr="00205EDE" w:rsidRDefault="00972A80" w:rsidP="00972A80">
      <w:pPr>
        <w:pStyle w:val="Listenabsatz"/>
        <w:numPr>
          <w:ilvl w:val="0"/>
          <w:numId w:val="8"/>
        </w:numPr>
        <w:spacing w:after="160" w:line="259" w:lineRule="auto"/>
        <w:rPr>
          <w:rFonts w:asciiTheme="minorHAnsi" w:hAnsiTheme="minorHAnsi" w:cstheme="minorHAnsi"/>
          <w:bCs/>
          <w:sz w:val="22"/>
          <w:szCs w:val="22"/>
        </w:rPr>
      </w:pPr>
      <w:r w:rsidRPr="00205EDE">
        <w:rPr>
          <w:rFonts w:asciiTheme="minorHAnsi" w:hAnsiTheme="minorHAnsi" w:cstheme="minorHAnsi"/>
          <w:bCs/>
          <w:sz w:val="22"/>
          <w:szCs w:val="22"/>
        </w:rPr>
        <w:t>Prozesse und Systeme zur Erkennung und Reduktion von entsprechenden Risiken und Gesundheitsgefährdungen sowie zur kontinuierlichen Verbesserung der Sicherheit und des Gesundheitsschutzes zu etablieren; und</w:t>
      </w:r>
    </w:p>
    <w:p w14:paraId="22B727C0" w14:textId="77777777" w:rsidR="00972A80" w:rsidRPr="00205EDE" w:rsidRDefault="00972A80" w:rsidP="00972A80">
      <w:pPr>
        <w:pStyle w:val="Listenabsatz"/>
        <w:numPr>
          <w:ilvl w:val="0"/>
          <w:numId w:val="8"/>
        </w:numPr>
        <w:spacing w:after="160" w:line="259" w:lineRule="auto"/>
        <w:rPr>
          <w:rFonts w:asciiTheme="minorHAnsi" w:hAnsiTheme="minorHAnsi" w:cstheme="minorHAnsi"/>
          <w:bCs/>
          <w:sz w:val="22"/>
          <w:szCs w:val="22"/>
        </w:rPr>
      </w:pPr>
      <w:r w:rsidRPr="00205EDE">
        <w:rPr>
          <w:rFonts w:asciiTheme="minorHAnsi" w:hAnsiTheme="minorHAnsi" w:cstheme="minorHAnsi"/>
          <w:bCs/>
          <w:sz w:val="22"/>
          <w:szCs w:val="22"/>
        </w:rPr>
        <w:t xml:space="preserve">ihre Mitarbeitenden und, soweit vorhanden, deren Vertretung zu informieren, zu schulen und miteinzubeziehen. </w:t>
      </w:r>
    </w:p>
    <w:p w14:paraId="677CC50B"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rPr>
      </w:pPr>
    </w:p>
    <w:p w14:paraId="71AF7C85" w14:textId="410684AF" w:rsidR="00972A80" w:rsidRPr="00205EDE" w:rsidRDefault="00972A80" w:rsidP="00143AAE">
      <w:pPr>
        <w:pStyle w:val="berschrift1"/>
        <w:numPr>
          <w:ilvl w:val="0"/>
          <w:numId w:val="9"/>
        </w:numPr>
        <w:ind w:hanging="720"/>
        <w:rPr>
          <w:rFonts w:asciiTheme="minorHAnsi" w:hAnsiTheme="minorHAnsi" w:cstheme="minorHAnsi"/>
        </w:rPr>
      </w:pPr>
      <w:bookmarkStart w:id="30" w:name="_Toc81827098"/>
      <w:r w:rsidRPr="00205EDE">
        <w:rPr>
          <w:rFonts w:asciiTheme="minorHAnsi" w:hAnsiTheme="minorHAnsi" w:cstheme="minorHAnsi"/>
        </w:rPr>
        <w:lastRenderedPageBreak/>
        <w:t>Umwelt und Energie</w:t>
      </w:r>
      <w:bookmarkEnd w:id="30"/>
    </w:p>
    <w:p w14:paraId="7448F98B"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Der Lieferant verpflichtet sich</w:t>
      </w:r>
    </w:p>
    <w:p w14:paraId="2E9A33D2" w14:textId="77777777" w:rsidR="00972A80" w:rsidRPr="00205EDE" w:rsidRDefault="00972A80" w:rsidP="00972A80">
      <w:pPr>
        <w:pStyle w:val="Listenabsatz"/>
        <w:numPr>
          <w:ilvl w:val="0"/>
          <w:numId w:val="3"/>
        </w:numPr>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uns bei der Verwirklichung unseres umweltbezogenen und nachhaltigen Handelns aktiv zu unterstützen, von der Auftragsannahme bis zur endgültigen Entsorgung.</w:t>
      </w:r>
    </w:p>
    <w:p w14:paraId="6CC2CF89" w14:textId="77777777" w:rsidR="00972A80" w:rsidRPr="00205EDE" w:rsidRDefault="00972A80" w:rsidP="00972A80">
      <w:pPr>
        <w:pStyle w:val="Listenabsatz"/>
        <w:numPr>
          <w:ilvl w:val="0"/>
          <w:numId w:val="3"/>
        </w:numPr>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Rohmaterial, Produkte, Verpackungen und Abfälle schonend, umweltbewusst und sachgerecht zu verwenden.</w:t>
      </w:r>
    </w:p>
    <w:p w14:paraId="08A0A938" w14:textId="77777777" w:rsidR="00972A80" w:rsidRPr="00205EDE" w:rsidRDefault="00972A80" w:rsidP="00972A80">
      <w:pPr>
        <w:pStyle w:val="Listenabsatz"/>
        <w:numPr>
          <w:ilvl w:val="0"/>
          <w:numId w:val="3"/>
        </w:numPr>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auf eine hohe Energieeffizienz bei den eingesetzten Komponenten und Anlagenbauteilen zu achten</w:t>
      </w:r>
    </w:p>
    <w:p w14:paraId="168872EF" w14:textId="77777777" w:rsidR="00972A80" w:rsidRPr="00205EDE" w:rsidRDefault="00972A80" w:rsidP="00972A80">
      <w:pPr>
        <w:pStyle w:val="Listenabsatz"/>
        <w:numPr>
          <w:ilvl w:val="0"/>
          <w:numId w:val="3"/>
        </w:numPr>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zur Einhaltung aller umweltrelevanten Vorschriften, insbesondere zur Einhaltung der REACH-Verordnung (EG) betreffend die zu liefernden chemischen Stoffe. Das zugehörige Sicherheitsdatenblatt ist der Beschaffung/dem Einkauf der RONAL GROUP in deutscher und englischer Sprache vorzulegen.</w:t>
      </w:r>
    </w:p>
    <w:p w14:paraId="0BADE709" w14:textId="77777777" w:rsidR="00972A80" w:rsidRPr="00205EDE" w:rsidRDefault="00972A80" w:rsidP="00972A80">
      <w:pPr>
        <w:pStyle w:val="Listenabsatz"/>
        <w:numPr>
          <w:ilvl w:val="0"/>
          <w:numId w:val="3"/>
        </w:numPr>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Verantwortlichkeiten und Befugnisse von allen Personen mit umwelt- und energierelevanten Aufgaben in der Zusammenarbeit mit der RONAL GROUP zu dokumentieren und bekannt zu machen.</w:t>
      </w:r>
    </w:p>
    <w:p w14:paraId="2984FE31" w14:textId="77777777" w:rsidR="00972A80" w:rsidRPr="00205EDE" w:rsidRDefault="00972A80" w:rsidP="00972A80">
      <w:pPr>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Unsere Lieferanten nehmen zur Kenntnis, dass die Bewertung von Umwelt- und energierelevanten Aspekten Bestandteil vom Beschaffungsprozess ist.</w:t>
      </w:r>
    </w:p>
    <w:p w14:paraId="6E1860EF"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rPr>
      </w:pPr>
    </w:p>
    <w:p w14:paraId="384BA770" w14:textId="082F9D08" w:rsidR="00972A80" w:rsidRPr="00205EDE" w:rsidRDefault="00143AAE" w:rsidP="00972A80">
      <w:pPr>
        <w:pStyle w:val="berschrift2"/>
        <w:rPr>
          <w:rFonts w:asciiTheme="minorHAnsi" w:hAnsiTheme="minorHAnsi" w:cstheme="minorHAnsi"/>
        </w:rPr>
      </w:pPr>
      <w:bookmarkStart w:id="31" w:name="_Toc81827099"/>
      <w:r w:rsidRPr="00205EDE">
        <w:rPr>
          <w:rFonts w:asciiTheme="minorHAnsi" w:hAnsiTheme="minorHAnsi" w:cstheme="minorHAnsi"/>
        </w:rPr>
        <w:t>8.1</w:t>
      </w:r>
      <w:r w:rsidRPr="00205EDE">
        <w:rPr>
          <w:rFonts w:asciiTheme="minorHAnsi" w:hAnsiTheme="minorHAnsi" w:cstheme="minorHAnsi"/>
        </w:rPr>
        <w:tab/>
      </w:r>
      <w:r w:rsidR="00972A80" w:rsidRPr="00205EDE">
        <w:rPr>
          <w:rFonts w:asciiTheme="minorHAnsi" w:hAnsiTheme="minorHAnsi" w:cstheme="minorHAnsi"/>
        </w:rPr>
        <w:t>Gefahrstoffe</w:t>
      </w:r>
      <w:bookmarkEnd w:id="31"/>
    </w:p>
    <w:p w14:paraId="49633BD8"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Bei der RONAL GROUP kommen eine grosse Anzahl verschiedenster Roh-, Betriebs- und Hilfsstoffe zum Einsatz. Deren Auswahl und sachgerechte Verwendung beeinflusst die Qualität, Umweltverträglichkeit und Sicherheit der hergestellten Produkte, sowohl während der Fertigung als auch über die gesamte Produktlebensdauer. Zudem sind aufgrund gesetzlicher Bestimmungen und/oder Anforderungen der Kunden, bereits bestehende Vorgaben hinsichtlich der Stoffauswahl und des Informationsflusses zu berücksichtigen und im Rahmen der gesamten Wertschöpfungskette, d.h. vom Rohstoff bis zum Endprodukt, einzuhalten.</w:t>
      </w:r>
    </w:p>
    <w:p w14:paraId="7EFBA43B"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Darüber hinaus garantiert der Lieferant, dass die gültigen gesetzlichen Vorgaben bezüglich der Verwendung von Gefahrstoffen, insbesondere der Europäischen Union, der North American Free Trade Agreement-Staaten (NAFTA) sowie der BRIC-Staaten, erfüllt werden und dass die von ihm hergestellte Produkt keine gesetzlich verbotenen Stoffe beinhalten, sowie deklarationspflichtige Stoffe im erforderlichen Masse gekennzeichnet werden.</w:t>
      </w:r>
    </w:p>
    <w:p w14:paraId="16D878AD" w14:textId="77777777" w:rsidR="00972A80" w:rsidRPr="00205EDE" w:rsidRDefault="00972A80" w:rsidP="00972A80">
      <w:pPr>
        <w:tabs>
          <w:tab w:val="num" w:pos="426"/>
          <w:tab w:val="num" w:pos="709"/>
          <w:tab w:val="left" w:pos="851"/>
        </w:tabs>
        <w:spacing w:before="60" w:after="60" w:line="240" w:lineRule="auto"/>
        <w:rPr>
          <w:rFonts w:asciiTheme="minorHAnsi" w:hAnsiTheme="minorHAnsi" w:cstheme="minorHAnsi"/>
          <w:sz w:val="22"/>
          <w:szCs w:val="22"/>
        </w:rPr>
      </w:pPr>
      <w:r w:rsidRPr="00205EDE">
        <w:rPr>
          <w:rFonts w:asciiTheme="minorHAnsi" w:hAnsiTheme="minorHAnsi" w:cstheme="minorHAnsi"/>
          <w:sz w:val="22"/>
          <w:szCs w:val="22"/>
        </w:rPr>
        <w:t>Der hier beschriebene Nachweis ist verpflichtend bei der Erstbemusterung vorzulegen und führt bei Nichtvorhandensein oder Nichtkonformität zur Ablehnung.</w:t>
      </w:r>
    </w:p>
    <w:p w14:paraId="7EB43FB2" w14:textId="750A2F19" w:rsidR="003C4A93" w:rsidRDefault="003C4A93">
      <w:pPr>
        <w:rPr>
          <w:rFonts w:asciiTheme="minorHAnsi" w:hAnsiTheme="minorHAnsi" w:cstheme="minorHAnsi"/>
        </w:rPr>
      </w:pPr>
      <w:r>
        <w:rPr>
          <w:rFonts w:asciiTheme="minorHAnsi" w:hAnsiTheme="minorHAnsi" w:cstheme="minorHAnsi"/>
        </w:rPr>
        <w:br w:type="page"/>
      </w:r>
    </w:p>
    <w:p w14:paraId="63FC9AF4" w14:textId="62105C25" w:rsidR="00972A80" w:rsidRPr="00205EDE" w:rsidRDefault="00972A80" w:rsidP="00143AAE">
      <w:pPr>
        <w:pStyle w:val="berschrift1"/>
        <w:numPr>
          <w:ilvl w:val="0"/>
          <w:numId w:val="9"/>
        </w:numPr>
        <w:ind w:hanging="720"/>
        <w:rPr>
          <w:rFonts w:asciiTheme="minorHAnsi" w:hAnsiTheme="minorHAnsi" w:cstheme="minorHAnsi"/>
        </w:rPr>
      </w:pPr>
      <w:bookmarkStart w:id="32" w:name="_Toc81827100"/>
      <w:r w:rsidRPr="00205EDE">
        <w:rPr>
          <w:rFonts w:asciiTheme="minorHAnsi" w:hAnsiTheme="minorHAnsi" w:cstheme="minorHAnsi"/>
        </w:rPr>
        <w:lastRenderedPageBreak/>
        <w:t>Nachhaltigkeit</w:t>
      </w:r>
      <w:bookmarkEnd w:id="32"/>
    </w:p>
    <w:p w14:paraId="270AF8ED" w14:textId="243E9BC5" w:rsidR="007365A6" w:rsidRPr="00E356FF" w:rsidRDefault="00972A80" w:rsidP="00972A80">
      <w:pPr>
        <w:rPr>
          <w:sz w:val="22"/>
          <w:szCs w:val="22"/>
        </w:rPr>
      </w:pPr>
      <w:r w:rsidRPr="00205EDE">
        <w:rPr>
          <w:rFonts w:asciiTheme="minorHAnsi" w:hAnsiTheme="minorHAnsi" w:cstheme="minorHAnsi"/>
          <w:sz w:val="22"/>
          <w:szCs w:val="22"/>
        </w:rPr>
        <w:t xml:space="preserve">Ethisches Verhalten und Nachhaltigkeit im Sinne von rechtlicher, ökonomischer, ökologischer und sozialer Verantwortung sind wesentliche Bestandteile der RONAL GROUP und unserer Initiative PLANBLUE </w:t>
      </w:r>
      <w:hyperlink r:id="rId10" w:history="1">
        <w:r w:rsidRPr="00205EDE">
          <w:rPr>
            <w:rStyle w:val="Hyperlink"/>
            <w:rFonts w:asciiTheme="minorHAnsi" w:hAnsiTheme="minorHAnsi" w:cstheme="minorHAnsi"/>
            <w:sz w:val="22"/>
            <w:szCs w:val="22"/>
          </w:rPr>
          <w:t>ronalgroup.com/</w:t>
        </w:r>
        <w:proofErr w:type="spellStart"/>
        <w:r w:rsidRPr="00205EDE">
          <w:rPr>
            <w:rStyle w:val="Hyperlink"/>
            <w:rFonts w:asciiTheme="minorHAnsi" w:hAnsiTheme="minorHAnsi" w:cstheme="minorHAnsi"/>
            <w:sz w:val="22"/>
            <w:szCs w:val="22"/>
          </w:rPr>
          <w:t>nachhaltigkeit</w:t>
        </w:r>
        <w:proofErr w:type="spellEnd"/>
      </w:hyperlink>
      <w:r w:rsidRPr="00205EDE">
        <w:rPr>
          <w:rFonts w:asciiTheme="minorHAnsi" w:hAnsiTheme="minorHAnsi" w:cstheme="minorHAnsi"/>
          <w:sz w:val="22"/>
          <w:szCs w:val="22"/>
        </w:rPr>
        <w:t xml:space="preserve">. Dazu gehören auch langfristige und vertrauensvolle Partnerschaften sowie das gesetzeskonforme Verhalten der Lieferanten. Die RONAL GROUP bezieht weltweit Rohstoffe, Waren und Dienstleistungen, um mit innovativen Produkten den nachhaltigen Erfolg des Unternehmens sowie den seiner Kunden zu sichern. Wir erwarten von unseren Lieferanten, dass sie die auf unserer Homepage </w:t>
      </w:r>
      <w:hyperlink r:id="rId11" w:history="1">
        <w:r w:rsidRPr="00205EDE">
          <w:rPr>
            <w:rStyle w:val="Hyperlink"/>
            <w:rFonts w:asciiTheme="minorHAnsi" w:hAnsiTheme="minorHAnsi" w:cstheme="minorHAnsi"/>
            <w:sz w:val="22"/>
            <w:szCs w:val="22"/>
          </w:rPr>
          <w:t>ronalgroup.com/plan-</w:t>
        </w:r>
        <w:proofErr w:type="spellStart"/>
        <w:r w:rsidRPr="00205EDE">
          <w:rPr>
            <w:rStyle w:val="Hyperlink"/>
            <w:rFonts w:asciiTheme="minorHAnsi" w:hAnsiTheme="minorHAnsi" w:cstheme="minorHAnsi"/>
            <w:sz w:val="22"/>
            <w:szCs w:val="22"/>
          </w:rPr>
          <w:t>blue</w:t>
        </w:r>
        <w:proofErr w:type="spellEnd"/>
        <w:r w:rsidRPr="00205EDE">
          <w:rPr>
            <w:rStyle w:val="Hyperlink"/>
            <w:rFonts w:asciiTheme="minorHAnsi" w:hAnsiTheme="minorHAnsi" w:cstheme="minorHAnsi"/>
            <w:sz w:val="22"/>
            <w:szCs w:val="22"/>
          </w:rPr>
          <w:t>/nachhaltigkeitsziele</w:t>
        </w:r>
      </w:hyperlink>
      <w:r w:rsidRPr="00205EDE">
        <w:rPr>
          <w:rFonts w:asciiTheme="minorHAnsi" w:hAnsiTheme="minorHAnsi" w:cstheme="minorHAnsi"/>
          <w:sz w:val="22"/>
          <w:szCs w:val="22"/>
        </w:rPr>
        <w:t xml:space="preserve"> festgeschriebenen Prinzipien in ihren Unternehmen umsetzen und in ihrer Lieferkette weitergeben. Die Richtlinie für Nachhaltigkeit kann jederzeit auf unserer Homepage </w:t>
      </w:r>
      <w:hyperlink r:id="rId12" w:history="1">
        <w:r w:rsidRPr="00205EDE">
          <w:rPr>
            <w:rStyle w:val="Hyperlink"/>
            <w:rFonts w:asciiTheme="minorHAnsi" w:hAnsiTheme="minorHAnsi" w:cstheme="minorHAnsi"/>
            <w:sz w:val="22"/>
            <w:szCs w:val="22"/>
          </w:rPr>
          <w:t>ronalgroup.com/RONAL-GROUP/de.pdf</w:t>
        </w:r>
      </w:hyperlink>
      <w:r w:rsidRPr="00E356FF">
        <w:rPr>
          <w:sz w:val="22"/>
          <w:szCs w:val="22"/>
        </w:rPr>
        <w:t xml:space="preserve"> abgerufen werden.</w:t>
      </w:r>
    </w:p>
    <w:sectPr w:rsidR="007365A6" w:rsidRPr="00E356FF" w:rsidSect="003E0042">
      <w:headerReference w:type="default" r:id="rId13"/>
      <w:footerReference w:type="default" r:id="rId14"/>
      <w:pgSz w:w="11906" w:h="16838" w:code="9"/>
      <w:pgMar w:top="1985" w:right="1474" w:bottom="1531" w:left="149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A8EE8" w14:textId="77777777" w:rsidR="00E92AC1" w:rsidRDefault="00E92AC1" w:rsidP="00CC0BF1">
      <w:pPr>
        <w:spacing w:line="240" w:lineRule="auto"/>
      </w:pPr>
      <w:r>
        <w:separator/>
      </w:r>
    </w:p>
  </w:endnote>
  <w:endnote w:type="continuationSeparator" w:id="0">
    <w:p w14:paraId="310139D4" w14:textId="77777777" w:rsidR="00E92AC1" w:rsidRDefault="00E92AC1" w:rsidP="00CC0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Condensed-Bold">
    <w:altName w:val="Arial"/>
    <w:panose1 w:val="00000000000000000000"/>
    <w:charset w:val="00"/>
    <w:family w:val="swiss"/>
    <w:notTrueType/>
    <w:pitch w:val="default"/>
    <w:sig w:usb0="00000003" w:usb1="00000000" w:usb2="00000000" w:usb3="00000000" w:csb0="00000001" w:csb1="00000000"/>
  </w:font>
  <w:font w:name="ArialUnicodeMS">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D638" w14:textId="46A48A64" w:rsidR="004932D5" w:rsidRPr="00D31473" w:rsidRDefault="004932D5">
    <w:pPr>
      <w:pStyle w:val="Fuzeile"/>
      <w:rPr>
        <w:b/>
      </w:rPr>
    </w:pPr>
    <w:r>
      <w:tab/>
    </w:r>
    <w:r>
      <w:tab/>
    </w:r>
    <w:r>
      <w:tab/>
    </w:r>
    <w:r w:rsidR="002C431E">
      <w:rPr>
        <w:noProof/>
      </w:rPr>
      <w:fldChar w:fldCharType="begin"/>
    </w:r>
    <w:r w:rsidR="002C431E">
      <w:rPr>
        <w:noProof/>
      </w:rPr>
      <w:instrText xml:space="preserve"> DATE   \* MERGEFORMAT </w:instrText>
    </w:r>
    <w:r w:rsidR="002C431E">
      <w:rPr>
        <w:noProof/>
      </w:rPr>
      <w:fldChar w:fldCharType="separate"/>
    </w:r>
    <w:r w:rsidR="006523EB">
      <w:rPr>
        <w:noProof/>
      </w:rPr>
      <w:t>19.01.2023</w:t>
    </w:r>
    <w:r w:rsidR="002C431E">
      <w:rPr>
        <w:noProof/>
      </w:rPr>
      <w:fldChar w:fldCharType="end"/>
    </w:r>
    <w:r w:rsidR="00AF33A9">
      <w:tab/>
    </w:r>
    <w:r w:rsidRPr="00D31473">
      <w:rPr>
        <w:b/>
      </w:rPr>
      <w:t xml:space="preserve">- </w:t>
    </w:r>
    <w:r w:rsidRPr="00D31473">
      <w:rPr>
        <w:b/>
      </w:rPr>
      <w:fldChar w:fldCharType="begin"/>
    </w:r>
    <w:r w:rsidRPr="00D31473">
      <w:rPr>
        <w:b/>
      </w:rPr>
      <w:instrText xml:space="preserve"> PAGE  </w:instrText>
    </w:r>
    <w:r w:rsidRPr="00D31473">
      <w:rPr>
        <w:b/>
      </w:rPr>
      <w:fldChar w:fldCharType="separate"/>
    </w:r>
    <w:r w:rsidR="00142A2B">
      <w:rPr>
        <w:b/>
        <w:noProof/>
      </w:rPr>
      <w:t>1</w:t>
    </w:r>
    <w:r w:rsidRPr="00D31473">
      <w:rPr>
        <w:b/>
      </w:rPr>
      <w:fldChar w:fldCharType="end"/>
    </w:r>
    <w:r w:rsidRPr="00D31473">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16A93" w14:textId="77777777" w:rsidR="00E92AC1" w:rsidRDefault="00E92AC1" w:rsidP="00CC0BF1">
      <w:pPr>
        <w:spacing w:line="240" w:lineRule="auto"/>
      </w:pPr>
      <w:r>
        <w:separator/>
      </w:r>
    </w:p>
  </w:footnote>
  <w:footnote w:type="continuationSeparator" w:id="0">
    <w:p w14:paraId="273A729B" w14:textId="77777777" w:rsidR="00E92AC1" w:rsidRDefault="00E92AC1" w:rsidP="00CC0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69EB" w14:textId="77777777" w:rsidR="004932D5" w:rsidRDefault="007365A6">
    <w:pPr>
      <w:pStyle w:val="Kopfzeile"/>
    </w:pPr>
    <w:r>
      <w:rPr>
        <w:noProof/>
      </w:rPr>
      <w:drawing>
        <wp:anchor distT="0" distB="0" distL="114300" distR="114300" simplePos="0" relativeHeight="251661312" behindDoc="0" locked="1" layoutInCell="1" allowOverlap="1" wp14:anchorId="150BB519" wp14:editId="7D2F4503">
          <wp:simplePos x="0" y="0"/>
          <wp:positionH relativeFrom="page">
            <wp:posOffset>5158740</wp:posOffset>
          </wp:positionH>
          <wp:positionV relativeFrom="page">
            <wp:posOffset>298450</wp:posOffset>
          </wp:positionV>
          <wp:extent cx="1972899" cy="588000"/>
          <wp:effectExtent l="0" t="0" r="0" b="0"/>
          <wp:wrapNone/>
          <wp:docPr id="2"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972899" cy="588000"/>
                  </a:xfrm>
                  <a:prstGeom prst="rect">
                    <a:avLst/>
                  </a:prstGeom>
                </pic:spPr>
              </pic:pic>
            </a:graphicData>
          </a:graphic>
        </wp:anchor>
      </w:drawing>
    </w:r>
    <w:r w:rsidR="00EF3891" w:rsidRPr="00EF3891">
      <w:rPr>
        <w:noProof/>
      </w:rPr>
      <w:drawing>
        <wp:anchor distT="0" distB="0" distL="114300" distR="114300" simplePos="0" relativeHeight="251660288" behindDoc="1" locked="1" layoutInCell="1" allowOverlap="1" wp14:anchorId="1977887E" wp14:editId="19BBFBC1">
          <wp:simplePos x="0" y="0"/>
          <wp:positionH relativeFrom="page">
            <wp:posOffset>900430</wp:posOffset>
          </wp:positionH>
          <wp:positionV relativeFrom="page">
            <wp:posOffset>10193020</wp:posOffset>
          </wp:positionV>
          <wp:extent cx="2721600" cy="324000"/>
          <wp:effectExtent l="0" t="0" r="0" b="0"/>
          <wp:wrapNone/>
          <wp:docPr id="9" name="fuss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2">
                    <a:extLst>
                      <a:ext uri="{28A0092B-C50C-407E-A947-70E740481C1C}">
                        <a14:useLocalDpi xmlns:a14="http://schemas.microsoft.com/office/drawing/2010/main" val="0"/>
                      </a:ext>
                    </a:extLst>
                  </a:blip>
                  <a:stretch>
                    <a:fillRect/>
                  </a:stretch>
                </pic:blipFill>
                <pic:spPr>
                  <a:xfrm>
                    <a:off x="0" y="0"/>
                    <a:ext cx="27216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56E8"/>
    <w:multiLevelType w:val="hybridMultilevel"/>
    <w:tmpl w:val="8DD0F892"/>
    <w:lvl w:ilvl="0" w:tplc="AD8AFB02">
      <w:numFmt w:val="bullet"/>
      <w:lvlText w:val="•"/>
      <w:lvlJc w:val="left"/>
      <w:pPr>
        <w:ind w:left="780" w:hanging="42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CE86210"/>
    <w:multiLevelType w:val="hybridMultilevel"/>
    <w:tmpl w:val="454A9F8E"/>
    <w:lvl w:ilvl="0" w:tplc="AD8AFB02">
      <w:numFmt w:val="bullet"/>
      <w:lvlText w:val="•"/>
      <w:lvlJc w:val="left"/>
      <w:pPr>
        <w:ind w:left="780" w:hanging="420"/>
      </w:pPr>
      <w:rPr>
        <w:rFonts w:ascii="Calibri" w:eastAsiaTheme="minorHAnsi" w:hAnsi="Calibri" w:cstheme="minorBidi" w:hint="default"/>
      </w:rPr>
    </w:lvl>
    <w:lvl w:ilvl="1" w:tplc="77E64606">
      <w:numFmt w:val="bullet"/>
      <w:lvlText w:val="-"/>
      <w:lvlJc w:val="left"/>
      <w:pPr>
        <w:ind w:left="1500" w:hanging="420"/>
      </w:pPr>
      <w:rPr>
        <w:rFonts w:ascii="Calibri" w:eastAsiaTheme="minorHAnsi" w:hAnsi="Calibri" w:cstheme="minorBid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52E2096"/>
    <w:multiLevelType w:val="hybridMultilevel"/>
    <w:tmpl w:val="803A952E"/>
    <w:lvl w:ilvl="0" w:tplc="AD8AFB02">
      <w:numFmt w:val="bullet"/>
      <w:lvlText w:val="•"/>
      <w:lvlJc w:val="left"/>
      <w:pPr>
        <w:ind w:left="780" w:hanging="42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8C548CA"/>
    <w:multiLevelType w:val="hybridMultilevel"/>
    <w:tmpl w:val="00201598"/>
    <w:lvl w:ilvl="0" w:tplc="08070001">
      <w:start w:val="1"/>
      <w:numFmt w:val="bullet"/>
      <w:lvlText w:val=""/>
      <w:lvlJc w:val="left"/>
      <w:pPr>
        <w:ind w:left="720" w:hanging="360"/>
      </w:pPr>
      <w:rPr>
        <w:rFonts w:ascii="Symbol" w:hAnsi="Symbol" w:hint="default"/>
      </w:rPr>
    </w:lvl>
    <w:lvl w:ilvl="1" w:tplc="EA14A6CA">
      <w:numFmt w:val="bullet"/>
      <w:lvlText w:val="-"/>
      <w:lvlJc w:val="left"/>
      <w:pPr>
        <w:ind w:left="1500" w:hanging="420"/>
      </w:pPr>
      <w:rPr>
        <w:rFonts w:ascii="Calibri" w:eastAsiaTheme="minorHAnsi" w:hAnsi="Calibri" w:cs="Calibr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AEF4EF2"/>
    <w:multiLevelType w:val="hybridMultilevel"/>
    <w:tmpl w:val="BDAABA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8887003"/>
    <w:multiLevelType w:val="hybridMultilevel"/>
    <w:tmpl w:val="F7A037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C14193B"/>
    <w:multiLevelType w:val="hybridMultilevel"/>
    <w:tmpl w:val="66007C1E"/>
    <w:lvl w:ilvl="0" w:tplc="08070001">
      <w:start w:val="1"/>
      <w:numFmt w:val="bullet"/>
      <w:lvlText w:val=""/>
      <w:lvlJc w:val="left"/>
      <w:pPr>
        <w:ind w:left="770" w:hanging="360"/>
      </w:pPr>
      <w:rPr>
        <w:rFonts w:ascii="Symbol" w:hAnsi="Symbol" w:hint="default"/>
      </w:rPr>
    </w:lvl>
    <w:lvl w:ilvl="1" w:tplc="08070003" w:tentative="1">
      <w:start w:val="1"/>
      <w:numFmt w:val="bullet"/>
      <w:lvlText w:val="o"/>
      <w:lvlJc w:val="left"/>
      <w:pPr>
        <w:ind w:left="1490" w:hanging="360"/>
      </w:pPr>
      <w:rPr>
        <w:rFonts w:ascii="Courier New" w:hAnsi="Courier New" w:cs="Courier New" w:hint="default"/>
      </w:rPr>
    </w:lvl>
    <w:lvl w:ilvl="2" w:tplc="08070005" w:tentative="1">
      <w:start w:val="1"/>
      <w:numFmt w:val="bullet"/>
      <w:lvlText w:val=""/>
      <w:lvlJc w:val="left"/>
      <w:pPr>
        <w:ind w:left="2210" w:hanging="360"/>
      </w:pPr>
      <w:rPr>
        <w:rFonts w:ascii="Wingdings" w:hAnsi="Wingdings" w:hint="default"/>
      </w:rPr>
    </w:lvl>
    <w:lvl w:ilvl="3" w:tplc="08070001" w:tentative="1">
      <w:start w:val="1"/>
      <w:numFmt w:val="bullet"/>
      <w:lvlText w:val=""/>
      <w:lvlJc w:val="left"/>
      <w:pPr>
        <w:ind w:left="2930" w:hanging="360"/>
      </w:pPr>
      <w:rPr>
        <w:rFonts w:ascii="Symbol" w:hAnsi="Symbol" w:hint="default"/>
      </w:rPr>
    </w:lvl>
    <w:lvl w:ilvl="4" w:tplc="08070003" w:tentative="1">
      <w:start w:val="1"/>
      <w:numFmt w:val="bullet"/>
      <w:lvlText w:val="o"/>
      <w:lvlJc w:val="left"/>
      <w:pPr>
        <w:ind w:left="3650" w:hanging="360"/>
      </w:pPr>
      <w:rPr>
        <w:rFonts w:ascii="Courier New" w:hAnsi="Courier New" w:cs="Courier New" w:hint="default"/>
      </w:rPr>
    </w:lvl>
    <w:lvl w:ilvl="5" w:tplc="08070005" w:tentative="1">
      <w:start w:val="1"/>
      <w:numFmt w:val="bullet"/>
      <w:lvlText w:val=""/>
      <w:lvlJc w:val="left"/>
      <w:pPr>
        <w:ind w:left="4370" w:hanging="360"/>
      </w:pPr>
      <w:rPr>
        <w:rFonts w:ascii="Wingdings" w:hAnsi="Wingdings" w:hint="default"/>
      </w:rPr>
    </w:lvl>
    <w:lvl w:ilvl="6" w:tplc="08070001" w:tentative="1">
      <w:start w:val="1"/>
      <w:numFmt w:val="bullet"/>
      <w:lvlText w:val=""/>
      <w:lvlJc w:val="left"/>
      <w:pPr>
        <w:ind w:left="5090" w:hanging="360"/>
      </w:pPr>
      <w:rPr>
        <w:rFonts w:ascii="Symbol" w:hAnsi="Symbol" w:hint="default"/>
      </w:rPr>
    </w:lvl>
    <w:lvl w:ilvl="7" w:tplc="08070003" w:tentative="1">
      <w:start w:val="1"/>
      <w:numFmt w:val="bullet"/>
      <w:lvlText w:val="o"/>
      <w:lvlJc w:val="left"/>
      <w:pPr>
        <w:ind w:left="5810" w:hanging="360"/>
      </w:pPr>
      <w:rPr>
        <w:rFonts w:ascii="Courier New" w:hAnsi="Courier New" w:cs="Courier New" w:hint="default"/>
      </w:rPr>
    </w:lvl>
    <w:lvl w:ilvl="8" w:tplc="08070005" w:tentative="1">
      <w:start w:val="1"/>
      <w:numFmt w:val="bullet"/>
      <w:lvlText w:val=""/>
      <w:lvlJc w:val="left"/>
      <w:pPr>
        <w:ind w:left="6530" w:hanging="360"/>
      </w:pPr>
      <w:rPr>
        <w:rFonts w:ascii="Wingdings" w:hAnsi="Wingdings" w:hint="default"/>
      </w:rPr>
    </w:lvl>
  </w:abstractNum>
  <w:abstractNum w:abstractNumId="7" w15:restartNumberingAfterBreak="0">
    <w:nsid w:val="6F527944"/>
    <w:multiLevelType w:val="hybridMultilevel"/>
    <w:tmpl w:val="EBD8423E"/>
    <w:lvl w:ilvl="0" w:tplc="08070019">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E48530F"/>
    <w:multiLevelType w:val="hybridMultilevel"/>
    <w:tmpl w:val="6FC4136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0"/>
  </w:num>
  <w:num w:numId="5">
    <w:abstractNumId w:val="2"/>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A80"/>
    <w:rsid w:val="00025F5A"/>
    <w:rsid w:val="00052716"/>
    <w:rsid w:val="000A7DDB"/>
    <w:rsid w:val="000D0CCE"/>
    <w:rsid w:val="00126ADC"/>
    <w:rsid w:val="00142A2B"/>
    <w:rsid w:val="00143AAE"/>
    <w:rsid w:val="001451BB"/>
    <w:rsid w:val="00165BC6"/>
    <w:rsid w:val="00170D9E"/>
    <w:rsid w:val="00205EDE"/>
    <w:rsid w:val="00233A90"/>
    <w:rsid w:val="002502B0"/>
    <w:rsid w:val="002762AE"/>
    <w:rsid w:val="002B60EA"/>
    <w:rsid w:val="002C2DF5"/>
    <w:rsid w:val="002C431E"/>
    <w:rsid w:val="002D1D00"/>
    <w:rsid w:val="00314D27"/>
    <w:rsid w:val="003838FC"/>
    <w:rsid w:val="003B66F4"/>
    <w:rsid w:val="003C4A93"/>
    <w:rsid w:val="003E0042"/>
    <w:rsid w:val="003E14BF"/>
    <w:rsid w:val="004054B3"/>
    <w:rsid w:val="004202F9"/>
    <w:rsid w:val="004932D5"/>
    <w:rsid w:val="004D7D20"/>
    <w:rsid w:val="00525EF5"/>
    <w:rsid w:val="00552732"/>
    <w:rsid w:val="00560E5D"/>
    <w:rsid w:val="005827EA"/>
    <w:rsid w:val="005E0A43"/>
    <w:rsid w:val="0063198D"/>
    <w:rsid w:val="00632FCD"/>
    <w:rsid w:val="0065004A"/>
    <w:rsid w:val="006523EB"/>
    <w:rsid w:val="006542BD"/>
    <w:rsid w:val="00656FC0"/>
    <w:rsid w:val="0069632F"/>
    <w:rsid w:val="006A3845"/>
    <w:rsid w:val="006A68AD"/>
    <w:rsid w:val="006C3564"/>
    <w:rsid w:val="006C72AB"/>
    <w:rsid w:val="006D5FD6"/>
    <w:rsid w:val="006E15C0"/>
    <w:rsid w:val="00733C01"/>
    <w:rsid w:val="007365A6"/>
    <w:rsid w:val="00761683"/>
    <w:rsid w:val="007B4AC6"/>
    <w:rsid w:val="007D6F67"/>
    <w:rsid w:val="00824937"/>
    <w:rsid w:val="008734BA"/>
    <w:rsid w:val="008972B5"/>
    <w:rsid w:val="008A2F10"/>
    <w:rsid w:val="008D3A9F"/>
    <w:rsid w:val="009161C4"/>
    <w:rsid w:val="00932C5C"/>
    <w:rsid w:val="009577BF"/>
    <w:rsid w:val="00972A80"/>
    <w:rsid w:val="00996522"/>
    <w:rsid w:val="009C781A"/>
    <w:rsid w:val="009D5780"/>
    <w:rsid w:val="009F3409"/>
    <w:rsid w:val="00A3236F"/>
    <w:rsid w:val="00A368BB"/>
    <w:rsid w:val="00A8313A"/>
    <w:rsid w:val="00AA10D7"/>
    <w:rsid w:val="00AD3C46"/>
    <w:rsid w:val="00AF33A9"/>
    <w:rsid w:val="00B125C6"/>
    <w:rsid w:val="00BB478F"/>
    <w:rsid w:val="00BB4858"/>
    <w:rsid w:val="00BD59DF"/>
    <w:rsid w:val="00C75435"/>
    <w:rsid w:val="00CB01D6"/>
    <w:rsid w:val="00CC0BF1"/>
    <w:rsid w:val="00CD1324"/>
    <w:rsid w:val="00CD30C6"/>
    <w:rsid w:val="00CE02A9"/>
    <w:rsid w:val="00D13A0A"/>
    <w:rsid w:val="00D23A57"/>
    <w:rsid w:val="00D31473"/>
    <w:rsid w:val="00D354EA"/>
    <w:rsid w:val="00D57577"/>
    <w:rsid w:val="00D859E6"/>
    <w:rsid w:val="00DA4F15"/>
    <w:rsid w:val="00DB3D5D"/>
    <w:rsid w:val="00DD24EE"/>
    <w:rsid w:val="00E356FF"/>
    <w:rsid w:val="00E73783"/>
    <w:rsid w:val="00E92AC1"/>
    <w:rsid w:val="00ED32C7"/>
    <w:rsid w:val="00EF3891"/>
    <w:rsid w:val="00F07606"/>
    <w:rsid w:val="00F127A7"/>
    <w:rsid w:val="00F139A8"/>
    <w:rsid w:val="00F14E15"/>
    <w:rsid w:val="00FB4321"/>
    <w:rsid w:val="00FD25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65E4F"/>
  <w15:docId w15:val="{403B89A7-1301-4F4F-B550-17B383B1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68AD"/>
    <w:rPr>
      <w:spacing w:val="4"/>
    </w:rPr>
  </w:style>
  <w:style w:type="paragraph" w:styleId="berschrift1">
    <w:name w:val="heading 1"/>
    <w:basedOn w:val="Standard"/>
    <w:next w:val="Standard"/>
    <w:link w:val="berschrift1Zchn"/>
    <w:uiPriority w:val="9"/>
    <w:rsid w:val="006A68AD"/>
    <w:pPr>
      <w:keepNext/>
      <w:keepLines/>
      <w:spacing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rsid w:val="006A68AD"/>
    <w:pPr>
      <w:keepNext/>
      <w:keepLines/>
      <w:spacing w:after="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6A68AD"/>
    <w:pPr>
      <w:keepNext/>
      <w:keepLines/>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0C6"/>
    <w:pPr>
      <w:spacing w:line="180" w:lineRule="exact"/>
    </w:pPr>
    <w:rPr>
      <w:color w:val="87888A"/>
      <w:spacing w:val="0"/>
      <w:sz w:val="12"/>
    </w:rPr>
  </w:style>
  <w:style w:type="character" w:customStyle="1" w:styleId="KopfzeileZchn">
    <w:name w:val="Kopfzeile Zchn"/>
    <w:basedOn w:val="Absatz-Standardschriftart"/>
    <w:link w:val="Kopfzeile"/>
    <w:uiPriority w:val="99"/>
    <w:rsid w:val="00CD30C6"/>
    <w:rPr>
      <w:color w:val="87888A"/>
      <w:sz w:val="12"/>
    </w:rPr>
  </w:style>
  <w:style w:type="paragraph" w:styleId="Fuzeile">
    <w:name w:val="footer"/>
    <w:basedOn w:val="Standard"/>
    <w:link w:val="FuzeileZchn"/>
    <w:uiPriority w:val="99"/>
    <w:unhideWhenUsed/>
    <w:rsid w:val="002D1D00"/>
    <w:pPr>
      <w:tabs>
        <w:tab w:val="left" w:pos="454"/>
        <w:tab w:val="left" w:pos="907"/>
        <w:tab w:val="right" w:pos="8942"/>
        <w:tab w:val="right" w:pos="9673"/>
      </w:tabs>
      <w:spacing w:line="180" w:lineRule="exact"/>
      <w:ind w:right="-1134"/>
    </w:pPr>
    <w:rPr>
      <w:color w:val="87888A"/>
      <w:spacing w:val="-2"/>
      <w:sz w:val="15"/>
    </w:rPr>
  </w:style>
  <w:style w:type="character" w:customStyle="1" w:styleId="FuzeileZchn">
    <w:name w:val="Fußzeile Zchn"/>
    <w:basedOn w:val="Absatz-Standardschriftart"/>
    <w:link w:val="Fuzeile"/>
    <w:uiPriority w:val="99"/>
    <w:rsid w:val="002D1D00"/>
    <w:rPr>
      <w:color w:val="87888A"/>
      <w:spacing w:val="-2"/>
      <w:sz w:val="15"/>
    </w:rPr>
  </w:style>
  <w:style w:type="table" w:styleId="Tabellenraster">
    <w:name w:val="Table Grid"/>
    <w:basedOn w:val="NormaleTabelle"/>
    <w:uiPriority w:val="59"/>
    <w:rsid w:val="00E73783"/>
    <w:tblPr>
      <w:tblCellMar>
        <w:left w:w="0" w:type="dxa"/>
        <w:right w:w="0" w:type="dxa"/>
      </w:tblCellMar>
    </w:tblPr>
  </w:style>
  <w:style w:type="table" w:customStyle="1" w:styleId="Formatvorlage1">
    <w:name w:val="Formatvorlage1"/>
    <w:basedOn w:val="NormaleTabelle"/>
    <w:uiPriority w:val="99"/>
    <w:rsid w:val="00ED32C7"/>
    <w:tblPr/>
  </w:style>
  <w:style w:type="character" w:customStyle="1" w:styleId="berschrift1Zchn">
    <w:name w:val="Überschrift 1 Zchn"/>
    <w:basedOn w:val="Absatz-Standardschriftart"/>
    <w:link w:val="berschrift1"/>
    <w:uiPriority w:val="9"/>
    <w:rsid w:val="006A68AD"/>
    <w:rPr>
      <w:rFonts w:asciiTheme="majorHAnsi" w:eastAsiaTheme="majorEastAsia" w:hAnsiTheme="majorHAnsi" w:cstheme="majorBidi"/>
      <w:b/>
      <w:bCs/>
      <w:spacing w:val="4"/>
      <w:sz w:val="28"/>
      <w:szCs w:val="28"/>
    </w:rPr>
  </w:style>
  <w:style w:type="paragraph" w:customStyle="1" w:styleId="Absender">
    <w:name w:val="Absender"/>
    <w:basedOn w:val="Standard"/>
    <w:qFormat/>
    <w:rsid w:val="00CD30C6"/>
    <w:pPr>
      <w:tabs>
        <w:tab w:val="left" w:pos="3583"/>
      </w:tabs>
    </w:pPr>
  </w:style>
  <w:style w:type="character" w:customStyle="1" w:styleId="berschrift2Zchn">
    <w:name w:val="Überschrift 2 Zchn"/>
    <w:basedOn w:val="Absatz-Standardschriftart"/>
    <w:link w:val="berschrift2"/>
    <w:uiPriority w:val="9"/>
    <w:rsid w:val="006A68AD"/>
    <w:rPr>
      <w:rFonts w:asciiTheme="majorHAnsi" w:eastAsiaTheme="majorEastAsia" w:hAnsiTheme="majorHAnsi" w:cstheme="majorBidi"/>
      <w:b/>
      <w:bCs/>
      <w:spacing w:val="4"/>
      <w:sz w:val="26"/>
      <w:szCs w:val="26"/>
    </w:rPr>
  </w:style>
  <w:style w:type="character" w:customStyle="1" w:styleId="berschrift3Zchn">
    <w:name w:val="Überschrift 3 Zchn"/>
    <w:basedOn w:val="Absatz-Standardschriftart"/>
    <w:link w:val="berschrift3"/>
    <w:uiPriority w:val="9"/>
    <w:rsid w:val="006A68AD"/>
    <w:rPr>
      <w:rFonts w:asciiTheme="majorHAnsi" w:eastAsiaTheme="majorEastAsia" w:hAnsiTheme="majorHAnsi" w:cstheme="majorBidi"/>
      <w:b/>
      <w:bCs/>
      <w:spacing w:val="4"/>
    </w:rPr>
  </w:style>
  <w:style w:type="paragraph" w:styleId="Sprechblasentext">
    <w:name w:val="Balloon Text"/>
    <w:basedOn w:val="Standard"/>
    <w:link w:val="SprechblasentextZchn"/>
    <w:uiPriority w:val="99"/>
    <w:semiHidden/>
    <w:unhideWhenUsed/>
    <w:rsid w:val="00AF33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3A9"/>
    <w:rPr>
      <w:rFonts w:ascii="Tahoma" w:hAnsi="Tahoma" w:cs="Tahoma"/>
      <w:spacing w:val="4"/>
      <w:sz w:val="16"/>
      <w:szCs w:val="16"/>
    </w:rPr>
  </w:style>
  <w:style w:type="paragraph" w:customStyle="1" w:styleId="Default">
    <w:name w:val="Default"/>
    <w:rsid w:val="00972A80"/>
    <w:pPr>
      <w:autoSpaceDE w:val="0"/>
      <w:autoSpaceDN w:val="0"/>
      <w:adjustRightInd w:val="0"/>
      <w:spacing w:line="240" w:lineRule="auto"/>
    </w:pPr>
    <w:rPr>
      <w:rFonts w:cs="Calibri"/>
      <w:color w:val="000000"/>
      <w:sz w:val="24"/>
      <w:szCs w:val="24"/>
    </w:rPr>
  </w:style>
  <w:style w:type="paragraph" w:styleId="Listenabsatz">
    <w:name w:val="List Paragraph"/>
    <w:basedOn w:val="Standard"/>
    <w:uiPriority w:val="34"/>
    <w:qFormat/>
    <w:rsid w:val="00972A80"/>
    <w:pPr>
      <w:ind w:left="720"/>
      <w:contextualSpacing/>
    </w:pPr>
  </w:style>
  <w:style w:type="paragraph" w:styleId="Verzeichnis1">
    <w:name w:val="toc 1"/>
    <w:basedOn w:val="Standard"/>
    <w:next w:val="Standard"/>
    <w:autoRedefine/>
    <w:uiPriority w:val="39"/>
    <w:unhideWhenUsed/>
    <w:rsid w:val="00972A80"/>
    <w:pPr>
      <w:tabs>
        <w:tab w:val="left" w:pos="851"/>
        <w:tab w:val="right" w:leader="dot" w:pos="8931"/>
      </w:tabs>
      <w:spacing w:after="100"/>
      <w:ind w:left="198"/>
    </w:pPr>
  </w:style>
  <w:style w:type="character" w:styleId="Hyperlink">
    <w:name w:val="Hyperlink"/>
    <w:basedOn w:val="Absatz-Standardschriftart"/>
    <w:uiPriority w:val="99"/>
    <w:unhideWhenUsed/>
    <w:rsid w:val="00972A80"/>
    <w:rPr>
      <w:color w:val="0000FF" w:themeColor="hyperlink"/>
      <w:u w:val="single"/>
    </w:rPr>
  </w:style>
  <w:style w:type="paragraph" w:styleId="Verzeichnis2">
    <w:name w:val="toc 2"/>
    <w:basedOn w:val="Standard"/>
    <w:next w:val="Standard"/>
    <w:autoRedefine/>
    <w:uiPriority w:val="39"/>
    <w:unhideWhenUsed/>
    <w:rsid w:val="00972A80"/>
    <w:pPr>
      <w:spacing w:after="100"/>
      <w:ind w:left="200"/>
    </w:pPr>
  </w:style>
  <w:style w:type="table" w:styleId="Gitternetztabelle2">
    <w:name w:val="Grid Table 2"/>
    <w:basedOn w:val="NormaleTabelle"/>
    <w:uiPriority w:val="47"/>
    <w:rsid w:val="006C72A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algroup.com/lieferant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onalgroup.com/firmenkultur/unser-code-of-conduct/" TargetMode="External"/><Relationship Id="rId12" Type="http://schemas.openxmlformats.org/officeDocument/2006/relationships/hyperlink" Target="http://www.ronalgroup.com/app/uploads/2017/09/Stakeholder_RONAL-GROUP_d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nalgroup.com/plan-blue/nachhaltigkeitsziel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nalgroup.com/nachhaltigkeit" TargetMode="External"/><Relationship Id="rId4" Type="http://schemas.openxmlformats.org/officeDocument/2006/relationships/webSettings" Target="webSettings.xml"/><Relationship Id="rId9" Type="http://schemas.openxmlformats.org/officeDocument/2006/relationships/hyperlink" Target="http://www.iatfglobaloversight.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hn.amy\AppData\Roaming\Microsoft\Templates\RONAL%20GROUP_Neutral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RONAL GROUP_Neutral_A4.dotm</Template>
  <TotalTime>0</TotalTime>
  <Pages>15</Pages>
  <Words>3891</Words>
  <Characters>24514</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
    </vt:vector>
  </TitlesOfParts>
  <Company>Ronal Group</Company>
  <LinksUpToDate>false</LinksUpToDate>
  <CharactersWithSpaces>28349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Kuhn Amy</dc:creator>
  <cp:lastModifiedBy>Kuhn Amy</cp:lastModifiedBy>
  <cp:revision>18</cp:revision>
  <cp:lastPrinted>2013-06-07T13:49:00Z</cp:lastPrinted>
  <dcterms:created xsi:type="dcterms:W3CDTF">2023-01-13T11:53:00Z</dcterms:created>
  <dcterms:modified xsi:type="dcterms:W3CDTF">2023-01-19T07:52:00Z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40effe-d027-4319-a64a-7a1d1e4927fd_Enabled">
    <vt:lpwstr>true</vt:lpwstr>
  </property>
  <property fmtid="{D5CDD505-2E9C-101B-9397-08002B2CF9AE}" pid="3" name="MSIP_Label_e340effe-d027-4319-a64a-7a1d1e4927fd_SetDate">
    <vt:lpwstr>2023-01-13T11:53:33Z</vt:lpwstr>
  </property>
  <property fmtid="{D5CDD505-2E9C-101B-9397-08002B2CF9AE}" pid="4" name="MSIP_Label_e340effe-d027-4319-a64a-7a1d1e4927fd_Method">
    <vt:lpwstr>Standard</vt:lpwstr>
  </property>
  <property fmtid="{D5CDD505-2E9C-101B-9397-08002B2CF9AE}" pid="5" name="MSIP_Label_e340effe-d027-4319-a64a-7a1d1e4927fd_Name">
    <vt:lpwstr>e340effe-d027-4319-a64a-7a1d1e4927fd</vt:lpwstr>
  </property>
  <property fmtid="{D5CDD505-2E9C-101B-9397-08002B2CF9AE}" pid="6" name="MSIP_Label_e340effe-d027-4319-a64a-7a1d1e4927fd_SiteId">
    <vt:lpwstr>4418e781-7f9e-426d-ad3d-50ed5209f057</vt:lpwstr>
  </property>
  <property fmtid="{D5CDD505-2E9C-101B-9397-08002B2CF9AE}" pid="7" name="MSIP_Label_e340effe-d027-4319-a64a-7a1d1e4927fd_ActionId">
    <vt:lpwstr>17146bf2-f944-4153-93ec-db97861a075b</vt:lpwstr>
  </property>
  <property fmtid="{D5CDD505-2E9C-101B-9397-08002B2CF9AE}" pid="8" name="MSIP_Label_e340effe-d027-4319-a64a-7a1d1e4927fd_ContentBits">
    <vt:lpwstr>0</vt:lpwstr>
  </property>
</Properties>
</file>